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42C0D" w:rsidRPr="00062DA8" w:rsidRDefault="00A42C0D" w:rsidP="00A42C0D">
      <w:pPr>
        <w:pStyle w:val="Header"/>
        <w:tabs>
          <w:tab w:val="clear" w:pos="4320"/>
          <w:tab w:val="clear" w:pos="8640"/>
        </w:tabs>
        <w:rPr>
          <w:rFonts w:ascii="Times New Roman" w:hAnsi="Times New Roman"/>
        </w:rPr>
      </w:pPr>
    </w:p>
    <w:p w:rsidR="00A42C0D" w:rsidRPr="00062DA8" w:rsidRDefault="00A42C0D" w:rsidP="00A42C0D">
      <w:pPr>
        <w:pStyle w:val="Header"/>
        <w:tabs>
          <w:tab w:val="clear" w:pos="4320"/>
          <w:tab w:val="clear" w:pos="8640"/>
        </w:tabs>
        <w:rPr>
          <w:rFonts w:ascii="Times New Roman" w:hAnsi="Times New Roman"/>
        </w:rPr>
      </w:pPr>
    </w:p>
    <w:p w:rsidR="00A42C0D" w:rsidRPr="00062DA8" w:rsidRDefault="00BB506C" w:rsidP="00A42C0D">
      <w:pPr>
        <w:pStyle w:val="Header"/>
        <w:tabs>
          <w:tab w:val="clear" w:pos="4320"/>
          <w:tab w:val="clear" w:pos="8640"/>
        </w:tabs>
        <w:rPr>
          <w:rFonts w:ascii="Times New Roman" w:hAnsi="Times New Roman"/>
        </w:rPr>
      </w:pPr>
      <w:r>
        <w:rPr>
          <w:rFonts w:ascii="Times New Roman" w:hAnsi="Times New Roman"/>
          <w:noProof/>
        </w:rPr>
        <w:drawing>
          <wp:anchor distT="0" distB="0" distL="114300" distR="114300" simplePos="0" relativeHeight="251657728" behindDoc="0" locked="0" layoutInCell="0" allowOverlap="1">
            <wp:simplePos x="0" y="0"/>
            <wp:positionH relativeFrom="column">
              <wp:posOffset>3709035</wp:posOffset>
            </wp:positionH>
            <wp:positionV relativeFrom="paragraph">
              <wp:posOffset>116840</wp:posOffset>
            </wp:positionV>
            <wp:extent cx="1676400" cy="671195"/>
            <wp:effectExtent l="2540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
                    <a:srcRect/>
                    <a:stretch>
                      <a:fillRect/>
                    </a:stretch>
                  </pic:blipFill>
                  <pic:spPr bwMode="auto">
                    <a:xfrm>
                      <a:off x="0" y="0"/>
                      <a:ext cx="1676400" cy="671195"/>
                    </a:xfrm>
                    <a:prstGeom prst="rect">
                      <a:avLst/>
                    </a:prstGeom>
                    <a:noFill/>
                  </pic:spPr>
                </pic:pic>
              </a:graphicData>
            </a:graphic>
          </wp:anchor>
        </w:drawing>
      </w:r>
      <w:r>
        <w:rPr>
          <w:rFonts w:ascii="Times New Roman" w:hAnsi="Times New Roman"/>
          <w:noProof/>
        </w:rPr>
        <w:drawing>
          <wp:inline distT="0" distB="0" distL="0" distR="0">
            <wp:extent cx="1068070" cy="939800"/>
            <wp:effectExtent l="25400" t="0" r="0" b="0"/>
            <wp:docPr id="1" name="Picture 1" descr="N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go"/>
                    <pic:cNvPicPr>
                      <a:picLocks noChangeAspect="1" noChangeArrowheads="1"/>
                    </pic:cNvPicPr>
                  </pic:nvPicPr>
                  <pic:blipFill>
                    <a:blip r:embed="rId8"/>
                    <a:srcRect/>
                    <a:stretch>
                      <a:fillRect/>
                    </a:stretch>
                  </pic:blipFill>
                  <pic:spPr bwMode="auto">
                    <a:xfrm>
                      <a:off x="0" y="0"/>
                      <a:ext cx="1068070" cy="939800"/>
                    </a:xfrm>
                    <a:prstGeom prst="rect">
                      <a:avLst/>
                    </a:prstGeom>
                    <a:noFill/>
                    <a:ln w="9525">
                      <a:noFill/>
                      <a:miter lim="800000"/>
                      <a:headEnd/>
                      <a:tailEnd/>
                    </a:ln>
                  </pic:spPr>
                </pic:pic>
              </a:graphicData>
            </a:graphic>
          </wp:inline>
        </w:drawing>
      </w:r>
    </w:p>
    <w:p w:rsidR="00A42C0D" w:rsidRPr="00062DA8" w:rsidRDefault="00A42C0D" w:rsidP="00A42C0D">
      <w:pPr>
        <w:rPr>
          <w:rFonts w:ascii="Times New Roman" w:hAnsi="Times New Roman"/>
          <w:sz w:val="48"/>
        </w:rPr>
      </w:pPr>
    </w:p>
    <w:p w:rsidR="00A42C0D" w:rsidRDefault="00A42C0D" w:rsidP="00A42C0D">
      <w:pPr>
        <w:jc w:val="center"/>
        <w:rPr>
          <w:rFonts w:ascii="Times New Roman" w:hAnsi="Times New Roman"/>
          <w:b/>
          <w:i/>
          <w:sz w:val="48"/>
        </w:rPr>
      </w:pPr>
      <w:r>
        <w:rPr>
          <w:rFonts w:ascii="Times New Roman" w:hAnsi="Times New Roman"/>
          <w:b/>
          <w:i/>
          <w:sz w:val="48"/>
        </w:rPr>
        <w:t>Kepler Data Release 9 Notes</w:t>
      </w:r>
    </w:p>
    <w:p w:rsidR="00A42C0D" w:rsidRDefault="00A42C0D" w:rsidP="00A42C0D">
      <w:pPr>
        <w:rPr>
          <w:rFonts w:ascii="Times New Roman" w:hAnsi="Times New Roman"/>
        </w:rPr>
      </w:pPr>
    </w:p>
    <w:p w:rsidR="00A42C0D" w:rsidRDefault="00A42C0D" w:rsidP="00A42C0D">
      <w:pPr>
        <w:jc w:val="center"/>
        <w:rPr>
          <w:rFonts w:ascii="Times New Roman" w:hAnsi="Times New Roman"/>
          <w:color w:val="FF0000"/>
          <w:sz w:val="36"/>
        </w:rPr>
      </w:pPr>
    </w:p>
    <w:p w:rsidR="00A42C0D" w:rsidRDefault="00A42C0D" w:rsidP="00A42C0D">
      <w:pPr>
        <w:jc w:val="center"/>
        <w:rPr>
          <w:rFonts w:ascii="Times New Roman" w:hAnsi="Times New Roman"/>
          <w:sz w:val="28"/>
        </w:rPr>
      </w:pPr>
    </w:p>
    <w:p w:rsidR="00A42C0D" w:rsidRDefault="00A42C0D" w:rsidP="00A42C0D">
      <w:pPr>
        <w:jc w:val="center"/>
        <w:rPr>
          <w:rFonts w:ascii="Times New Roman" w:hAnsi="Times New Roman"/>
          <w:sz w:val="28"/>
        </w:rPr>
      </w:pPr>
      <w:r>
        <w:rPr>
          <w:rFonts w:ascii="Times New Roman" w:hAnsi="Times New Roman"/>
          <w:sz w:val="28"/>
        </w:rPr>
        <w:t>KSCI-19049-001</w:t>
      </w:r>
    </w:p>
    <w:p w:rsidR="00A42C0D" w:rsidRDefault="00A42C0D" w:rsidP="00A42C0D">
      <w:pPr>
        <w:jc w:val="center"/>
        <w:rPr>
          <w:rFonts w:ascii="Times New Roman" w:hAnsi="Times New Roman"/>
          <w:sz w:val="28"/>
        </w:rPr>
      </w:pPr>
      <w:r>
        <w:rPr>
          <w:rFonts w:ascii="Times New Roman" w:hAnsi="Times New Roman"/>
          <w:sz w:val="28"/>
        </w:rPr>
        <w:t>Data Analysis Working Group (DAWG)</w:t>
      </w:r>
    </w:p>
    <w:p w:rsidR="00A42C0D" w:rsidRDefault="00A42C0D" w:rsidP="00A42C0D">
      <w:pPr>
        <w:jc w:val="center"/>
        <w:rPr>
          <w:rFonts w:ascii="Times New Roman" w:hAnsi="Times New Roman"/>
          <w:i/>
        </w:rPr>
      </w:pPr>
      <w:r>
        <w:rPr>
          <w:rFonts w:ascii="Times New Roman" w:hAnsi="Times New Roman"/>
          <w:i/>
        </w:rPr>
        <w:t>Jessie Christiansen (Editor)</w:t>
      </w:r>
    </w:p>
    <w:p w:rsidR="00A42C0D" w:rsidRDefault="00A42C0D" w:rsidP="00A42C0D">
      <w:pPr>
        <w:jc w:val="center"/>
        <w:rPr>
          <w:rFonts w:ascii="Times New Roman" w:hAnsi="Times New Roman"/>
          <w:i/>
        </w:rPr>
      </w:pPr>
      <w:r>
        <w:rPr>
          <w:rFonts w:ascii="Times New Roman" w:hAnsi="Times New Roman"/>
          <w:i/>
        </w:rPr>
        <w:t>Pavel Machalek (Editor)</w:t>
      </w:r>
    </w:p>
    <w:p w:rsidR="00A42C0D" w:rsidRDefault="00A42C0D" w:rsidP="00A42C0D">
      <w:pPr>
        <w:rPr>
          <w:rFonts w:ascii="Times New Roman" w:hAnsi="Times New Roman"/>
        </w:rPr>
      </w:pPr>
    </w:p>
    <w:p w:rsidR="00A42C0D" w:rsidRDefault="00A42C0D" w:rsidP="00A42C0D">
      <w:pPr>
        <w:jc w:val="center"/>
        <w:rPr>
          <w:rFonts w:ascii="Times New Roman" w:hAnsi="Times New Roman"/>
        </w:rPr>
      </w:pPr>
    </w:p>
    <w:p w:rsidR="00A42C0D" w:rsidRDefault="00A42C0D" w:rsidP="00A42C0D">
      <w:pPr>
        <w:jc w:val="center"/>
        <w:rPr>
          <w:rFonts w:ascii="Times New Roman" w:hAnsi="Times New Roman"/>
          <w:sz w:val="28"/>
          <w:u w:val="single"/>
        </w:rPr>
      </w:pPr>
      <w:r>
        <w:rPr>
          <w:rFonts w:ascii="Times New Roman" w:hAnsi="Times New Roman"/>
          <w:sz w:val="28"/>
          <w:u w:val="single"/>
        </w:rPr>
        <w:t xml:space="preserve">Data Release 9 for Quarter Q6 </w:t>
      </w:r>
    </w:p>
    <w:tbl>
      <w:tblPr>
        <w:tblW w:w="10354" w:type="dxa"/>
        <w:tblInd w:w="-616" w:type="dxa"/>
        <w:tblLayout w:type="fixed"/>
        <w:tblLook w:val="0000"/>
      </w:tblPr>
      <w:tblGrid>
        <w:gridCol w:w="567"/>
        <w:gridCol w:w="568"/>
        <w:gridCol w:w="1389"/>
        <w:gridCol w:w="1530"/>
        <w:gridCol w:w="1710"/>
        <w:gridCol w:w="1710"/>
        <w:gridCol w:w="900"/>
        <w:gridCol w:w="990"/>
        <w:gridCol w:w="990"/>
      </w:tblGrid>
      <w:tr w:rsidR="00B4741A">
        <w:trPr>
          <w:trHeight w:val="1120"/>
        </w:trPr>
        <w:tc>
          <w:tcPr>
            <w:tcW w:w="567"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Q.m</w:t>
            </w:r>
          </w:p>
        </w:tc>
        <w:tc>
          <w:tcPr>
            <w:tcW w:w="568"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 </w:t>
            </w:r>
          </w:p>
        </w:tc>
        <w:tc>
          <w:tcPr>
            <w:tcW w:w="1389"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First Cadence MJD midTime</w:t>
            </w:r>
          </w:p>
        </w:tc>
        <w:tc>
          <w:tcPr>
            <w:tcW w:w="153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Last Cadence MJD midTime</w:t>
            </w:r>
          </w:p>
        </w:tc>
        <w:tc>
          <w:tcPr>
            <w:tcW w:w="171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First Cadence UT midTime</w:t>
            </w:r>
          </w:p>
        </w:tc>
        <w:tc>
          <w:tcPr>
            <w:tcW w:w="1710" w:type="dxa"/>
            <w:tcBorders>
              <w:top w:val="single" w:sz="4" w:space="0" w:color="000000"/>
              <w:left w:val="single" w:sz="4" w:space="0" w:color="000000"/>
              <w:bottom w:val="single" w:sz="4" w:space="0" w:color="000000"/>
            </w:tcBorders>
            <w:shd w:val="clear" w:color="auto" w:fill="CCFFCC"/>
            <w:vAlign w:val="center"/>
          </w:tcPr>
          <w:p w:rsidR="00A42C0D" w:rsidRDefault="00A42C0D" w:rsidP="006C326B">
            <w:pPr>
              <w:snapToGrid w:val="0"/>
              <w:spacing w:after="0"/>
              <w:rPr>
                <w:rFonts w:ascii="Times New Roman" w:hAnsi="Times New Roman"/>
                <w:color w:val="000000"/>
                <w:sz w:val="18"/>
                <w:szCs w:val="18"/>
              </w:rPr>
            </w:pPr>
            <w:r>
              <w:rPr>
                <w:rFonts w:ascii="Times New Roman" w:hAnsi="Times New Roman"/>
                <w:color w:val="000000"/>
                <w:sz w:val="18"/>
                <w:szCs w:val="18"/>
              </w:rPr>
              <w:t>Last Cadence UT midTime</w:t>
            </w:r>
          </w:p>
        </w:tc>
        <w:tc>
          <w:tcPr>
            <w:tcW w:w="90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Num CINs</w:t>
            </w:r>
          </w:p>
        </w:tc>
        <w:tc>
          <w:tcPr>
            <w:tcW w:w="99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Start CIN</w:t>
            </w:r>
          </w:p>
        </w:tc>
        <w:tc>
          <w:tcPr>
            <w:tcW w:w="9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End CIN</w:t>
            </w: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center"/>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center"/>
              <w:rPr>
                <w:rFonts w:ascii="Times New Roman" w:hAnsi="Times New Roman"/>
                <w:vanish/>
                <w:color w:val="000000"/>
              </w:rPr>
            </w:pPr>
          </w:p>
        </w:tc>
      </w:tr>
      <w:tr w:rsidR="00B4741A">
        <w:trPr>
          <w:hidden/>
        </w:trPr>
        <w:tc>
          <w:tcPr>
            <w:tcW w:w="56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568"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389"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53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rsidP="006C326B">
            <w:pPr>
              <w:snapToGrid w:val="0"/>
              <w:spacing w:after="0"/>
              <w:rPr>
                <w:rFonts w:ascii="Times New Roman" w:hAnsi="Times New Roman"/>
                <w:vanish/>
                <w:color w:val="000000"/>
              </w:rPr>
            </w:pPr>
          </w:p>
        </w:tc>
        <w:tc>
          <w:tcPr>
            <w:tcW w:w="9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000000"/>
          </w:tcPr>
          <w:p w:rsidR="00A42C0D" w:rsidRDefault="00A42C0D">
            <w:pPr>
              <w:snapToGrid w:val="0"/>
              <w:spacing w:after="0"/>
              <w:jc w:val="center"/>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000000"/>
          </w:tcPr>
          <w:p w:rsidR="00A42C0D" w:rsidRDefault="00A42C0D">
            <w:pPr>
              <w:snapToGrid w:val="0"/>
              <w:spacing w:after="0"/>
              <w:jc w:val="center"/>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xml:space="preserve">SC </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54953.028</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54962.754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0:40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5/11/09 18:05</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14280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54953.038</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54962.744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0:54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5/11/09 17:51</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476</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54964.001</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54997.491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0:01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6/15/09 11:47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49170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54964.011</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54997.481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0:15</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6/15/09 11:32</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1639</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B4741A">
        <w:trPr>
          <w:hidden/>
        </w:trPr>
        <w:tc>
          <w:tcPr>
            <w:tcW w:w="56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568"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389"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53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rsidP="006C326B">
            <w:pPr>
              <w:snapToGrid w:val="0"/>
              <w:spacing w:after="0"/>
              <w:rPr>
                <w:rFonts w:ascii="Times New Roman" w:hAnsi="Times New Roman"/>
                <w:vanish/>
                <w:color w:val="000000"/>
              </w:rPr>
            </w:pPr>
          </w:p>
        </w:tc>
        <w:tc>
          <w:tcPr>
            <w:tcW w:w="9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000000"/>
          </w:tcPr>
          <w:p w:rsidR="00A42C0D" w:rsidRDefault="00A42C0D">
            <w:pPr>
              <w:snapToGrid w:val="0"/>
              <w:spacing w:after="0"/>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000000"/>
          </w:tcPr>
          <w:p w:rsidR="00A42C0D" w:rsidRDefault="00A42C0D">
            <w:pPr>
              <w:snapToGrid w:val="0"/>
              <w:spacing w:after="0"/>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55002.008</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55032.800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6/20/09 0:10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7/20/09 19:12</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45210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2.2</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55032.822</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55062.797</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7/20/09 19:42</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8/19/09 19:07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44010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2.3</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55063.860</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55090.975</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8/20/09 20:38</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9/16/09 23:23</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39810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w:t>
            </w:r>
          </w:p>
        </w:tc>
        <w:tc>
          <w:tcPr>
            <w:tcW w:w="568"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55002.018</w:t>
            </w:r>
          </w:p>
        </w:tc>
        <w:tc>
          <w:tcPr>
            <w:tcW w:w="153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55090.965</w:t>
            </w:r>
          </w:p>
        </w:tc>
        <w:tc>
          <w:tcPr>
            <w:tcW w:w="171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6/20/09 0:25</w:t>
            </w:r>
          </w:p>
        </w:tc>
        <w:tc>
          <w:tcPr>
            <w:tcW w:w="1710" w:type="dxa"/>
            <w:tcBorders>
              <w:top w:val="single" w:sz="4" w:space="0" w:color="000000"/>
              <w:left w:val="single" w:sz="4" w:space="0" w:color="000000"/>
              <w:bottom w:val="single" w:sz="8"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9/16/09 23:09</w:t>
            </w:r>
          </w:p>
        </w:tc>
        <w:tc>
          <w:tcPr>
            <w:tcW w:w="90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4354</w:t>
            </w:r>
          </w:p>
        </w:tc>
        <w:tc>
          <w:tcPr>
            <w:tcW w:w="990" w:type="dxa"/>
            <w:tcBorders>
              <w:top w:val="single" w:sz="4" w:space="0" w:color="000000"/>
              <w:left w:val="single" w:sz="4" w:space="0" w:color="000000"/>
              <w:bottom w:val="single" w:sz="8"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8"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w:t>
            </w:r>
          </w:p>
        </w:tc>
        <w:tc>
          <w:tcPr>
            <w:tcW w:w="568"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55092.7222</w:t>
            </w:r>
          </w:p>
        </w:tc>
        <w:tc>
          <w:tcPr>
            <w:tcW w:w="1530"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55181.9966</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9/18/09 17:19</w:t>
            </w:r>
          </w:p>
        </w:tc>
        <w:tc>
          <w:tcPr>
            <w:tcW w:w="1710" w:type="dxa"/>
            <w:tcBorders>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12/16/09 23:55</w:t>
            </w:r>
          </w:p>
        </w:tc>
        <w:tc>
          <w:tcPr>
            <w:tcW w:w="90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4370</w:t>
            </w:r>
          </w:p>
        </w:tc>
        <w:tc>
          <w:tcPr>
            <w:tcW w:w="990" w:type="dxa"/>
            <w:tcBorders>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55092.7123</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55123.0555</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9/18/09 17:05</w:t>
            </w:r>
          </w:p>
        </w:tc>
        <w:tc>
          <w:tcPr>
            <w:tcW w:w="1710" w:type="dxa"/>
            <w:tcBorders>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10/19/09 1:19</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44550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3.2</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55123.9144</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55153.9511</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10/19/09 21:56</w:t>
            </w:r>
          </w:p>
        </w:tc>
        <w:tc>
          <w:tcPr>
            <w:tcW w:w="1710" w:type="dxa"/>
            <w:tcBorders>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11/18/09 22:49</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44100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3.3</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55156.0156</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55182.0065</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11/21/09 0:22</w:t>
            </w:r>
          </w:p>
        </w:tc>
        <w:tc>
          <w:tcPr>
            <w:tcW w:w="1710" w:type="dxa"/>
            <w:tcBorders>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12/17/09 0:09</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38160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B4741A">
        <w:trPr>
          <w:hidden/>
        </w:trPr>
        <w:tc>
          <w:tcPr>
            <w:tcW w:w="56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568"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389"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53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rsidP="006C326B">
            <w:pPr>
              <w:snapToGrid w:val="0"/>
              <w:spacing w:after="0"/>
              <w:rPr>
                <w:rFonts w:ascii="Times New Roman" w:hAnsi="Times New Roman"/>
                <w:vanish/>
                <w:color w:val="000000"/>
              </w:rPr>
            </w:pPr>
          </w:p>
        </w:tc>
        <w:tc>
          <w:tcPr>
            <w:tcW w:w="9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000000"/>
          </w:tcPr>
          <w:p w:rsidR="00A42C0D" w:rsidRDefault="00A42C0D">
            <w:pPr>
              <w:snapToGrid w:val="0"/>
              <w:spacing w:after="0"/>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000000"/>
          </w:tcPr>
          <w:p w:rsidR="00A42C0D" w:rsidRDefault="00A42C0D">
            <w:pPr>
              <w:snapToGrid w:val="0"/>
              <w:spacing w:after="0"/>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54953.038</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54962.744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0:54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5/11/09 17:51</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476</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54953.028</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54962.754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0:40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5/11/09 18:05</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14280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54964.011</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54997.481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0:15</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6/15/09 11:32</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1639</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54964.001</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54997.491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0:01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vanish/>
                <w:color w:val="000000"/>
              </w:rPr>
            </w:pPr>
            <w:r>
              <w:rPr>
                <w:rFonts w:ascii="Times New Roman" w:hAnsi="Times New Roman"/>
                <w:vanish/>
                <w:color w:val="000000"/>
              </w:rPr>
              <w:t>6/15/09 11:47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49170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6C326B">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rPr>
                <w:rFonts w:ascii="Times New Roman" w:hAnsi="Times New Roman"/>
                <w:color w:val="000000"/>
              </w:rPr>
            </w:pPr>
            <w:r>
              <w:rPr>
                <w:rFonts w:ascii="Times New Roman" w:hAnsi="Times New Roman"/>
                <w:color w:val="000000"/>
              </w:rPr>
              <w:t>6</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LC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55371.9473</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55461.7939</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06/24/10 22:44</w:t>
            </w:r>
          </w:p>
        </w:tc>
        <w:tc>
          <w:tcPr>
            <w:tcW w:w="1710" w:type="dxa"/>
            <w:tcBorders>
              <w:top w:val="single" w:sz="4" w:space="0" w:color="000000"/>
              <w:left w:val="single" w:sz="4" w:space="0" w:color="000000"/>
              <w:bottom w:val="single" w:sz="4" w:space="0" w:color="000000"/>
            </w:tcBorders>
            <w:shd w:val="clear" w:color="auto" w:fill="auto"/>
            <w:vAlign w:val="center"/>
          </w:tcPr>
          <w:p w:rsidR="00C660FE" w:rsidRDefault="00A42C0D" w:rsidP="006C326B">
            <w:pPr>
              <w:snapToGrid w:val="0"/>
              <w:spacing w:after="0"/>
              <w:rPr>
                <w:rFonts w:ascii="Times New Roman" w:hAnsi="Times New Roman"/>
                <w:color w:val="000000"/>
              </w:rPr>
            </w:pPr>
            <w:r>
              <w:rPr>
                <w:rFonts w:ascii="Times New Roman" w:hAnsi="Times New Roman"/>
                <w:color w:val="000000"/>
              </w:rPr>
              <w:t>09/22/10</w:t>
            </w:r>
            <w:r w:rsidR="003F36C7">
              <w:rPr>
                <w:rFonts w:ascii="Times New Roman" w:hAnsi="Times New Roman"/>
                <w:color w:val="000000"/>
              </w:rPr>
              <w:t xml:space="preserve"> </w:t>
            </w:r>
            <w:r>
              <w:rPr>
                <w:rFonts w:ascii="Times New Roman" w:hAnsi="Times New Roman"/>
                <w:color w:val="000000"/>
              </w:rPr>
              <w:t>19:03</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4397</w:t>
            </w:r>
          </w:p>
        </w:tc>
        <w:tc>
          <w:tcPr>
            <w:tcW w:w="99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21069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25466</w:t>
            </w:r>
          </w:p>
        </w:tc>
      </w:tr>
      <w:tr w:rsidR="006C326B">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rPr>
                <w:rFonts w:ascii="Times New Roman" w:hAnsi="Times New Roman"/>
                <w:color w:val="000000"/>
              </w:rPr>
            </w:pPr>
            <w:r>
              <w:rPr>
                <w:rFonts w:ascii="Times New Roman" w:hAnsi="Times New Roman"/>
                <w:color w:val="000000"/>
              </w:rPr>
              <w:t>6.1</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55371.9375</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55399.0317</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06/24/10 22:29</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color w:val="000000"/>
              </w:rPr>
            </w:pPr>
            <w:r>
              <w:rPr>
                <w:rFonts w:ascii="Times New Roman" w:hAnsi="Times New Roman"/>
                <w:color w:val="000000"/>
              </w:rPr>
              <w:t>07/22/10 00:45</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39779</w:t>
            </w:r>
          </w:p>
        </w:tc>
        <w:tc>
          <w:tcPr>
            <w:tcW w:w="99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620530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660309</w:t>
            </w:r>
          </w:p>
        </w:tc>
      </w:tr>
      <w:tr w:rsidR="006C326B">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rPr>
                <w:rFonts w:ascii="Times New Roman" w:hAnsi="Times New Roman"/>
                <w:color w:val="000000"/>
              </w:rPr>
            </w:pPr>
            <w:r>
              <w:rPr>
                <w:rFonts w:ascii="Times New Roman" w:hAnsi="Times New Roman"/>
                <w:color w:val="000000"/>
              </w:rPr>
              <w:t>6.2</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55399.8702</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55430.7855</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07/22/10 20:53</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color w:val="000000"/>
              </w:rPr>
            </w:pPr>
            <w:r>
              <w:rPr>
                <w:rFonts w:ascii="Times New Roman" w:hAnsi="Times New Roman"/>
                <w:color w:val="000000"/>
              </w:rPr>
              <w:t>08/22/10 18:51</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45389</w:t>
            </w:r>
          </w:p>
        </w:tc>
        <w:tc>
          <w:tcPr>
            <w:tcW w:w="99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661540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706929</w:t>
            </w:r>
          </w:p>
        </w:tc>
      </w:tr>
      <w:tr w:rsidR="006C326B">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rPr>
                <w:rFonts w:ascii="Times New Roman" w:hAnsi="Times New Roman"/>
                <w:color w:val="000000"/>
              </w:rPr>
            </w:pPr>
            <w:r>
              <w:rPr>
                <w:rFonts w:ascii="Times New Roman" w:hAnsi="Times New Roman"/>
                <w:color w:val="000000"/>
              </w:rPr>
              <w:t>6.3</w:t>
            </w:r>
          </w:p>
        </w:tc>
        <w:tc>
          <w:tcPr>
            <w:tcW w:w="568"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SC</w:t>
            </w:r>
          </w:p>
        </w:tc>
        <w:tc>
          <w:tcPr>
            <w:tcW w:w="1389"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55431.6853</w:t>
            </w:r>
          </w:p>
        </w:tc>
        <w:tc>
          <w:tcPr>
            <w:tcW w:w="153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color w:val="000000"/>
              </w:rPr>
            </w:pPr>
            <w:r>
              <w:rPr>
                <w:rFonts w:ascii="Times New Roman" w:hAnsi="Times New Roman"/>
                <w:color w:val="000000"/>
              </w:rPr>
              <w:t>55461.8037</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08/23/10 16:26</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rsidP="006C326B">
            <w:pPr>
              <w:snapToGrid w:val="0"/>
              <w:spacing w:after="0"/>
              <w:rPr>
                <w:rFonts w:ascii="Times New Roman" w:hAnsi="Times New Roman"/>
                <w:color w:val="000000"/>
              </w:rPr>
            </w:pPr>
            <w:r>
              <w:rPr>
                <w:rFonts w:ascii="Times New Roman" w:hAnsi="Times New Roman"/>
                <w:color w:val="000000"/>
              </w:rPr>
              <w:t>09/22/10 19:17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44219</w:t>
            </w:r>
          </w:p>
        </w:tc>
        <w:tc>
          <w:tcPr>
            <w:tcW w:w="99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708250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C0D" w:rsidRDefault="00A42C0D">
            <w:pPr>
              <w:snapToGrid w:val="0"/>
              <w:spacing w:after="0"/>
              <w:jc w:val="right"/>
              <w:rPr>
                <w:rFonts w:ascii="Times New Roman" w:hAnsi="Times New Roman"/>
                <w:color w:val="000000"/>
              </w:rPr>
            </w:pPr>
            <w:r>
              <w:rPr>
                <w:rFonts w:ascii="Times New Roman" w:hAnsi="Times New Roman"/>
                <w:color w:val="000000"/>
              </w:rPr>
              <w:t>752469</w:t>
            </w:r>
          </w:p>
        </w:tc>
      </w:tr>
    </w:tbl>
    <w:p w:rsidR="00A42C0D" w:rsidRDefault="00A42C0D" w:rsidP="00A42C0D">
      <w:pPr>
        <w:pStyle w:val="Header"/>
        <w:tabs>
          <w:tab w:val="clear" w:pos="4320"/>
          <w:tab w:val="clear" w:pos="8640"/>
        </w:tabs>
      </w:pPr>
    </w:p>
    <w:p w:rsidR="00A42C0D" w:rsidRDefault="00A42C0D" w:rsidP="00A42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i/>
        </w:rPr>
      </w:pPr>
      <w:r>
        <w:rPr>
          <w:rFonts w:ascii="Times New Roman" w:hAnsi="Times New Roman"/>
          <w:i/>
        </w:rPr>
        <w:t xml:space="preserve"> </w:t>
      </w: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Pr="00062DA8" w:rsidRDefault="00A42C0D" w:rsidP="00A42C0D">
      <w:pPr>
        <w:spacing w:after="0"/>
        <w:outlineLvl w:val="0"/>
        <w:rPr>
          <w:rFonts w:ascii="Times New Roman" w:hAnsi="Times New Roman"/>
          <w:color w:val="000000"/>
        </w:rPr>
      </w:pPr>
    </w:p>
    <w:p w:rsidR="00A42C0D" w:rsidRDefault="00A42C0D" w:rsidP="00A42C0D">
      <w:pPr>
        <w:spacing w:after="0"/>
        <w:rPr>
          <w:rFonts w:ascii="Times New Roman" w:hAnsi="Times New Roman"/>
          <w:color w:val="000000"/>
        </w:rPr>
      </w:pPr>
      <w:r>
        <w:rPr>
          <w:rFonts w:ascii="Times New Roman" w:hAnsi="Times New Roman"/>
          <w:color w:val="000000"/>
        </w:rPr>
        <w:t>Prepared by: _______________________________________ Date __________</w:t>
      </w:r>
    </w:p>
    <w:p w:rsidR="00A42C0D" w:rsidRDefault="00A42C0D" w:rsidP="00A42C0D">
      <w:pPr>
        <w:spacing w:after="0"/>
        <w:ind w:left="1440"/>
        <w:rPr>
          <w:rFonts w:ascii="Times New Roman" w:hAnsi="Times New Roman"/>
        </w:rPr>
      </w:pPr>
      <w:r>
        <w:rPr>
          <w:rFonts w:ascii="Times New Roman" w:hAnsi="Times New Roman"/>
        </w:rPr>
        <w:t>Jessie Christiansen, Kepler Science Office, for the DAWG (next page)</w:t>
      </w:r>
    </w:p>
    <w:p w:rsidR="00A42C0D" w:rsidRDefault="00A42C0D" w:rsidP="00A42C0D">
      <w:pPr>
        <w:spacing w:after="0"/>
        <w:ind w:left="1440"/>
        <w:rPr>
          <w:rFonts w:ascii="Times New Roman" w:hAnsi="Times New Roman"/>
        </w:rPr>
      </w:pPr>
    </w:p>
    <w:p w:rsidR="00A42C0D" w:rsidRDefault="00A42C0D" w:rsidP="00A42C0D">
      <w:pPr>
        <w:spacing w:after="0"/>
        <w:rPr>
          <w:rFonts w:ascii="Times New Roman" w:hAnsi="Times New Roman"/>
          <w:color w:val="000000"/>
        </w:rPr>
      </w:pPr>
      <w:r>
        <w:rPr>
          <w:rFonts w:ascii="Times New Roman" w:hAnsi="Times New Roman"/>
          <w:color w:val="000000"/>
        </w:rPr>
        <w:t>Prepared by: _______________________________________ Date __________</w:t>
      </w:r>
    </w:p>
    <w:p w:rsidR="00A42C0D" w:rsidRDefault="00A42C0D" w:rsidP="00A42C0D">
      <w:pPr>
        <w:spacing w:after="0"/>
        <w:ind w:left="1440"/>
        <w:rPr>
          <w:rFonts w:ascii="Times New Roman" w:hAnsi="Times New Roman"/>
        </w:rPr>
      </w:pPr>
      <w:r>
        <w:rPr>
          <w:rFonts w:ascii="Times New Roman" w:hAnsi="Times New Roman"/>
        </w:rPr>
        <w:t>Pavel Machalek, Kepler Science Office, for the DAWG (next page)</w:t>
      </w:r>
    </w:p>
    <w:p w:rsidR="00A42C0D" w:rsidRDefault="00A42C0D" w:rsidP="00A42C0D">
      <w:pPr>
        <w:spacing w:after="0"/>
        <w:ind w:left="1440"/>
        <w:rPr>
          <w:rFonts w:ascii="Times New Roman" w:hAnsi="Times New Roman"/>
          <w:color w:val="000000"/>
        </w:rPr>
      </w:pPr>
    </w:p>
    <w:p w:rsidR="00A42C0D" w:rsidRDefault="00A42C0D" w:rsidP="00A42C0D">
      <w:pPr>
        <w:spacing w:after="0"/>
        <w:rPr>
          <w:rFonts w:ascii="Times New Roman" w:hAnsi="Times New Roman"/>
          <w:color w:val="000000"/>
        </w:rPr>
      </w:pPr>
      <w:r>
        <w:rPr>
          <w:rFonts w:ascii="Times New Roman" w:hAnsi="Times New Roman"/>
          <w:color w:val="000000"/>
        </w:rPr>
        <w:t>Approved by: _______________________________________ Date __________</w:t>
      </w:r>
    </w:p>
    <w:p w:rsidR="00A42C0D" w:rsidRDefault="00A42C0D" w:rsidP="00A42C0D">
      <w:pPr>
        <w:spacing w:after="0"/>
        <w:ind w:left="1440"/>
        <w:rPr>
          <w:rFonts w:ascii="Times New Roman" w:hAnsi="Times New Roman"/>
        </w:rPr>
      </w:pPr>
      <w:r>
        <w:rPr>
          <w:rFonts w:ascii="Times New Roman" w:hAnsi="Times New Roman"/>
        </w:rPr>
        <w:t>Jeffrey Van Cleve, Editor-in-Chief</w:t>
      </w:r>
    </w:p>
    <w:p w:rsidR="00A42C0D" w:rsidRDefault="00A42C0D" w:rsidP="00A42C0D">
      <w:pPr>
        <w:spacing w:after="0"/>
        <w:rPr>
          <w:rFonts w:ascii="Times New Roman" w:hAnsi="Times New Roman"/>
          <w:color w:val="000000"/>
        </w:rPr>
      </w:pPr>
    </w:p>
    <w:p w:rsidR="00A42C0D" w:rsidRDefault="00A42C0D" w:rsidP="00A42C0D">
      <w:pPr>
        <w:spacing w:after="0"/>
        <w:rPr>
          <w:rFonts w:ascii="Times New Roman" w:hAnsi="Times New Roman"/>
          <w:color w:val="000000"/>
        </w:rPr>
      </w:pPr>
      <w:r>
        <w:rPr>
          <w:rFonts w:ascii="Times New Roman" w:hAnsi="Times New Roman"/>
          <w:color w:val="000000"/>
        </w:rPr>
        <w:t>Approved by: _______________________________________ Date __________</w:t>
      </w:r>
    </w:p>
    <w:p w:rsidR="00A42C0D" w:rsidRDefault="00A42C0D" w:rsidP="00A42C0D">
      <w:pPr>
        <w:spacing w:after="0"/>
        <w:ind w:left="1440"/>
        <w:rPr>
          <w:rFonts w:ascii="Times New Roman" w:hAnsi="Times New Roman"/>
        </w:rPr>
      </w:pPr>
      <w:r>
        <w:rPr>
          <w:rFonts w:ascii="Times New Roman" w:hAnsi="Times New Roman"/>
        </w:rPr>
        <w:t>Jon Jenkins, Co-I for Data Analysis &amp; DAWG Lead</w:t>
      </w:r>
    </w:p>
    <w:p w:rsidR="00A42C0D" w:rsidRDefault="00A42C0D" w:rsidP="00A42C0D">
      <w:pPr>
        <w:spacing w:after="0"/>
        <w:rPr>
          <w:rFonts w:ascii="Times New Roman" w:hAnsi="Times New Roman"/>
          <w:color w:val="000000"/>
        </w:rPr>
      </w:pPr>
    </w:p>
    <w:p w:rsidR="00A42C0D" w:rsidRDefault="00A42C0D" w:rsidP="00A42C0D">
      <w:pPr>
        <w:spacing w:after="0"/>
        <w:rPr>
          <w:rFonts w:ascii="Times New Roman" w:hAnsi="Times New Roman"/>
          <w:color w:val="000000"/>
        </w:rPr>
      </w:pPr>
      <w:r>
        <w:rPr>
          <w:rFonts w:ascii="Times New Roman" w:hAnsi="Times New Roman"/>
          <w:color w:val="000000"/>
        </w:rPr>
        <w:t>Approved by: _______________________________________ Date __________</w:t>
      </w:r>
    </w:p>
    <w:p w:rsidR="00A42C0D" w:rsidRDefault="00A42C0D" w:rsidP="00A42C0D">
      <w:pPr>
        <w:spacing w:after="0"/>
        <w:ind w:left="1440"/>
        <w:rPr>
          <w:rFonts w:ascii="Times New Roman" w:hAnsi="Times New Roman"/>
        </w:rPr>
      </w:pPr>
      <w:r>
        <w:rPr>
          <w:rFonts w:ascii="Times New Roman" w:hAnsi="Times New Roman"/>
        </w:rPr>
        <w:t>Michael R. Haas, Science Office Director</w:t>
      </w:r>
    </w:p>
    <w:p w:rsidR="00A42C0D" w:rsidRDefault="00A42C0D" w:rsidP="00A42C0D">
      <w:pPr>
        <w:spacing w:after="0"/>
        <w:rPr>
          <w:rFonts w:ascii="Times New Roman" w:hAnsi="Times New Roman"/>
          <w:color w:val="000000"/>
        </w:rPr>
      </w:pPr>
    </w:p>
    <w:p w:rsidR="00A42C0D" w:rsidRDefault="00A42C0D"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0A7A62" w:rsidRDefault="000A7A62" w:rsidP="00A42C0D">
      <w:pPr>
        <w:spacing w:after="0"/>
        <w:rPr>
          <w:rFonts w:ascii="Times New Roman" w:hAnsi="Times New Roman"/>
          <w:color w:val="000000"/>
        </w:rPr>
      </w:pPr>
    </w:p>
    <w:p w:rsidR="00A42C0D" w:rsidRDefault="00A42C0D" w:rsidP="00A42C0D">
      <w:pPr>
        <w:rPr>
          <w:rFonts w:ascii="Times New Roman" w:hAnsi="Times New Roman"/>
          <w:b/>
        </w:rPr>
      </w:pPr>
      <w:r>
        <w:rPr>
          <w:rFonts w:ascii="Times New Roman" w:hAnsi="Times New Roman"/>
          <w:b/>
        </w:rPr>
        <w:t>Document Control</w:t>
      </w:r>
    </w:p>
    <w:p w:rsidR="00A42C0D" w:rsidRDefault="00A42C0D" w:rsidP="00A42C0D">
      <w:pPr>
        <w:rPr>
          <w:rFonts w:ascii="Times New Roman" w:hAnsi="Times New Roman"/>
          <w:u w:val="single"/>
        </w:rPr>
      </w:pPr>
      <w:r>
        <w:rPr>
          <w:rFonts w:ascii="Times New Roman" w:hAnsi="Times New Roman"/>
          <w:u w:val="single"/>
        </w:rPr>
        <w:t>Ownership</w:t>
      </w:r>
    </w:p>
    <w:p w:rsidR="00A42C0D" w:rsidRDefault="00A42C0D" w:rsidP="00A42C0D">
      <w:pPr>
        <w:pStyle w:val="BodyText3"/>
        <w:rPr>
          <w:rFonts w:ascii="Times New Roman" w:hAnsi="Times New Roman"/>
        </w:rPr>
      </w:pPr>
      <w:r>
        <w:rPr>
          <w:rFonts w:ascii="Times New Roman" w:hAnsi="Times New Roman"/>
        </w:rPr>
        <w:t>This document is part of the Kepler Project Documentation that is controlled by the Kepler Project Office, NASA/Ames Research Center, Moffett Field, California.</w:t>
      </w:r>
    </w:p>
    <w:p w:rsidR="00A42C0D" w:rsidRDefault="00A42C0D" w:rsidP="00A42C0D">
      <w:pPr>
        <w:rPr>
          <w:rFonts w:ascii="Times New Roman" w:hAnsi="Times New Roman"/>
          <w:u w:val="single"/>
        </w:rPr>
      </w:pPr>
      <w:r>
        <w:rPr>
          <w:rFonts w:ascii="Times New Roman" w:hAnsi="Times New Roman"/>
          <w:u w:val="single"/>
        </w:rPr>
        <w:t>Control Level</w:t>
      </w:r>
    </w:p>
    <w:p w:rsidR="00A42C0D" w:rsidRDefault="00A42C0D" w:rsidP="00A42C0D">
      <w:pPr>
        <w:rPr>
          <w:rFonts w:ascii="Times New Roman" w:hAnsi="Times New Roman"/>
        </w:rPr>
      </w:pPr>
      <w:r>
        <w:rPr>
          <w:rFonts w:ascii="Times New Roman" w:hAnsi="Times New Roman"/>
        </w:rPr>
        <w:t xml:space="preserve">This document will be controlled under KPO @ Ames Configuration Management system. Changes to this document </w:t>
      </w:r>
      <w:r>
        <w:rPr>
          <w:rFonts w:ascii="Times New Roman" w:hAnsi="Times New Roman"/>
          <w:b/>
        </w:rPr>
        <w:t>shall</w:t>
      </w:r>
      <w:r>
        <w:rPr>
          <w:rFonts w:ascii="Times New Roman" w:hAnsi="Times New Roman"/>
        </w:rPr>
        <w:t xml:space="preserve"> be controlled.</w:t>
      </w:r>
    </w:p>
    <w:p w:rsidR="00A42C0D" w:rsidRDefault="00A42C0D" w:rsidP="00A42C0D">
      <w:pPr>
        <w:rPr>
          <w:rFonts w:ascii="Times New Roman" w:hAnsi="Times New Roman"/>
          <w:u w:val="single"/>
        </w:rPr>
      </w:pPr>
      <w:r>
        <w:rPr>
          <w:rFonts w:ascii="Times New Roman" w:hAnsi="Times New Roman"/>
          <w:u w:val="single"/>
        </w:rPr>
        <w:t>Physical Location</w:t>
      </w:r>
    </w:p>
    <w:p w:rsidR="00A42C0D" w:rsidRDefault="00A42C0D" w:rsidP="00A42C0D">
      <w:pPr>
        <w:pStyle w:val="BodyText3"/>
        <w:rPr>
          <w:rFonts w:ascii="Times New Roman" w:hAnsi="Times New Roman"/>
        </w:rPr>
      </w:pPr>
      <w:r>
        <w:rPr>
          <w:rFonts w:ascii="Times New Roman" w:hAnsi="Times New Roman"/>
        </w:rPr>
        <w:t>The physical location of this document will be in the KPO @ Ames Data Center.</w:t>
      </w:r>
    </w:p>
    <w:p w:rsidR="00A42C0D" w:rsidRDefault="00A42C0D" w:rsidP="00A42C0D">
      <w:pPr>
        <w:rPr>
          <w:rFonts w:ascii="Times New Roman" w:hAnsi="Times New Roman"/>
          <w:u w:val="single"/>
        </w:rPr>
      </w:pPr>
      <w:r>
        <w:rPr>
          <w:rFonts w:ascii="Times New Roman" w:hAnsi="Times New Roman"/>
          <w:u w:val="single"/>
        </w:rPr>
        <w:t>Distribution Requests</w:t>
      </w:r>
    </w:p>
    <w:p w:rsidR="00A42C0D" w:rsidRDefault="00A42C0D" w:rsidP="00A42C0D">
      <w:pPr>
        <w:pStyle w:val="BodyText3"/>
        <w:rPr>
          <w:rFonts w:ascii="Times New Roman" w:hAnsi="Times New Roman"/>
        </w:rPr>
      </w:pPr>
      <w:r>
        <w:rPr>
          <w:rFonts w:ascii="Times New Roman" w:hAnsi="Times New Roman"/>
        </w:rPr>
        <w:t>To be placed on the distribution list for additional revisions of this document, please address your request to the Kepler Science Office:</w:t>
      </w:r>
    </w:p>
    <w:p w:rsidR="00A42C0D" w:rsidRDefault="00A42C0D" w:rsidP="00A42C0D">
      <w:pPr>
        <w:pStyle w:val="BodyText3"/>
        <w:rPr>
          <w:rFonts w:ascii="Times New Roman" w:hAnsi="Times New Roman"/>
        </w:rPr>
      </w:pPr>
    </w:p>
    <w:p w:rsidR="00A42C0D" w:rsidRDefault="00A42C0D" w:rsidP="00A42C0D">
      <w:pPr>
        <w:pStyle w:val="BodyText3"/>
        <w:ind w:firstLine="720"/>
        <w:rPr>
          <w:rFonts w:ascii="Times New Roman" w:hAnsi="Times New Roman"/>
        </w:rPr>
      </w:pPr>
      <w:r>
        <w:rPr>
          <w:rFonts w:ascii="Times New Roman" w:hAnsi="Times New Roman"/>
        </w:rPr>
        <w:t>Michael R. Haas</w:t>
      </w:r>
    </w:p>
    <w:p w:rsidR="00A42C0D" w:rsidRDefault="00A42C0D" w:rsidP="00A42C0D">
      <w:pPr>
        <w:pStyle w:val="BodyText3"/>
        <w:ind w:firstLine="720"/>
        <w:rPr>
          <w:rFonts w:ascii="Times New Roman" w:hAnsi="Times New Roman"/>
        </w:rPr>
      </w:pPr>
      <w:r>
        <w:rPr>
          <w:rFonts w:ascii="Times New Roman" w:hAnsi="Times New Roman"/>
        </w:rPr>
        <w:t>Kepler Science Office Director</w:t>
      </w:r>
    </w:p>
    <w:p w:rsidR="00A42C0D" w:rsidRDefault="00A42C0D" w:rsidP="00A42C0D">
      <w:pPr>
        <w:pStyle w:val="BodyText3"/>
        <w:ind w:firstLine="720"/>
        <w:rPr>
          <w:rFonts w:ascii="Times New Roman" w:hAnsi="Times New Roman"/>
        </w:rPr>
      </w:pPr>
      <w:r>
        <w:rPr>
          <w:rFonts w:ascii="Times New Roman" w:hAnsi="Times New Roman"/>
        </w:rPr>
        <w:t>MS 244-30</w:t>
      </w:r>
    </w:p>
    <w:p w:rsidR="00A42C0D" w:rsidRDefault="00A42C0D" w:rsidP="00A42C0D">
      <w:pPr>
        <w:pStyle w:val="BodyText3"/>
        <w:ind w:firstLine="720"/>
        <w:rPr>
          <w:rFonts w:ascii="Times New Roman" w:hAnsi="Times New Roman"/>
        </w:rPr>
      </w:pPr>
      <w:r>
        <w:rPr>
          <w:rFonts w:ascii="Times New Roman" w:hAnsi="Times New Roman"/>
        </w:rPr>
        <w:t>NASA Ames Research Center</w:t>
      </w:r>
    </w:p>
    <w:p w:rsidR="00A42C0D" w:rsidRDefault="00A42C0D" w:rsidP="00A42C0D">
      <w:pPr>
        <w:pStyle w:val="BodyText3"/>
        <w:ind w:firstLine="720"/>
        <w:rPr>
          <w:rFonts w:ascii="Times New Roman" w:hAnsi="Times New Roman"/>
        </w:rPr>
      </w:pPr>
      <w:r>
        <w:rPr>
          <w:rFonts w:ascii="Times New Roman" w:hAnsi="Times New Roman"/>
        </w:rPr>
        <w:t>Moffett Field, CA 94035-1000</w:t>
      </w:r>
    </w:p>
    <w:p w:rsidR="00A42C0D" w:rsidRDefault="00A42C0D" w:rsidP="00A42C0D">
      <w:pPr>
        <w:pStyle w:val="BodyText3"/>
        <w:ind w:firstLine="720"/>
        <w:rPr>
          <w:rFonts w:ascii="Times New Roman" w:hAnsi="Times New Roman"/>
        </w:rPr>
      </w:pPr>
      <w:r>
        <w:rPr>
          <w:rFonts w:ascii="Times New Roman" w:hAnsi="Times New Roman"/>
        </w:rPr>
        <w:t>Michael.R.Haas@nasa.gov</w:t>
      </w:r>
    </w:p>
    <w:p w:rsidR="00A42C0D" w:rsidRPr="00062DA8" w:rsidRDefault="00A42C0D" w:rsidP="00A42C0D">
      <w:pPr>
        <w:rPr>
          <w:rFonts w:ascii="Times New Roman" w:hAnsi="Times New Roman"/>
          <w:color w:val="000000"/>
        </w:rPr>
      </w:pPr>
      <w:r w:rsidRPr="00062DA8">
        <w:rPr>
          <w:rFonts w:ascii="Times New Roman" w:hAnsi="Times New Roman"/>
          <w:color w:val="000000"/>
        </w:rPr>
        <w:br w:type="page"/>
      </w:r>
    </w:p>
    <w:p w:rsidR="00A42C0D" w:rsidRPr="00062DA8" w:rsidRDefault="00A42C0D" w:rsidP="00A42C0D">
      <w:pPr>
        <w:outlineLvl w:val="0"/>
        <w:rPr>
          <w:rFonts w:ascii="Times New Roman" w:hAnsi="Times New Roman"/>
        </w:rPr>
      </w:pPr>
      <w:r w:rsidRPr="00062DA8">
        <w:rPr>
          <w:rFonts w:ascii="Times New Roman" w:hAnsi="Times New Roman"/>
        </w:rPr>
        <w:t xml:space="preserve">The Data Characteristics Handbook is the collective effort of the Data Analysis Working Group (DAWG), composed of Science Office (SO), Science Operations Center (SOC), </w:t>
      </w:r>
      <w:r w:rsidR="00D1587F">
        <w:rPr>
          <w:rFonts w:ascii="Times New Roman" w:hAnsi="Times New Roman"/>
        </w:rPr>
        <w:t xml:space="preserve">Guest Observer Office </w:t>
      </w:r>
      <w:r w:rsidR="008B171A">
        <w:rPr>
          <w:rFonts w:ascii="Times New Roman" w:hAnsi="Times New Roman"/>
        </w:rPr>
        <w:t xml:space="preserve">(GO), </w:t>
      </w:r>
      <w:r w:rsidRPr="00062DA8">
        <w:rPr>
          <w:rFonts w:ascii="Times New Roman" w:hAnsi="Times New Roman"/>
        </w:rPr>
        <w:t>and Science Team (ST) members as listed below:</w:t>
      </w:r>
    </w:p>
    <w:p w:rsidR="00A42C0D" w:rsidRPr="00062DA8" w:rsidRDefault="00A42C0D" w:rsidP="00A42C0D">
      <w:pPr>
        <w:outlineLvl w:val="0"/>
        <w:rPr>
          <w:rFonts w:ascii="Times New Roman" w:hAnsi="Times New Roman"/>
          <w:b/>
          <w:color w:val="000000"/>
          <w:sz w:val="22"/>
        </w:rPr>
      </w:pPr>
      <w:r w:rsidRPr="00062DA8">
        <w:rPr>
          <w:rFonts w:ascii="Times New Roman" w:hAnsi="Times New Roman"/>
          <w:b/>
          <w:color w:val="000000"/>
          <w:sz w:val="22"/>
        </w:rPr>
        <w:t>Jon Jenkins*, Chair</w:t>
      </w:r>
    </w:p>
    <w:p w:rsidR="00A42C0D" w:rsidRPr="00062DA8" w:rsidRDefault="00A42C0D" w:rsidP="00A42C0D">
      <w:pPr>
        <w:rPr>
          <w:rFonts w:ascii="Times New Roman" w:hAnsi="Times New Roman"/>
          <w:b/>
          <w:color w:val="000000"/>
          <w:sz w:val="22"/>
        </w:rPr>
      </w:pPr>
      <w:r w:rsidRPr="00062DA8">
        <w:rPr>
          <w:rFonts w:ascii="Times New Roman" w:hAnsi="Times New Roman"/>
          <w:b/>
          <w:color w:val="000000"/>
          <w:sz w:val="22"/>
        </w:rPr>
        <w:t xml:space="preserve">Doug Caldwell*, Co-Chair </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Allen, Christopher L.</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Bryson, Stephen T.</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Christiansen, Jessie L.</w:t>
      </w:r>
    </w:p>
    <w:p w:rsidR="00A42C0D" w:rsidRPr="00062DA8" w:rsidRDefault="00A42C0D" w:rsidP="00A42C0D">
      <w:pPr>
        <w:spacing w:after="0" w:line="120" w:lineRule="atLeast"/>
        <w:rPr>
          <w:rFonts w:ascii="Times New Roman" w:hAnsi="Times New Roman"/>
          <w:color w:val="000000"/>
          <w:sz w:val="22"/>
        </w:rPr>
      </w:pPr>
      <w:r w:rsidRPr="00062DA8">
        <w:rPr>
          <w:rFonts w:ascii="Times New Roman" w:hAnsi="Times New Roman"/>
          <w:sz w:val="22"/>
        </w:rPr>
        <w:t>Clarke, Bruce D.</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Cote, Miles T.</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Fanelli, Michael N.</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Gilliland*, Ron (STSci)</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Girouard, Forrest</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Haas, Michael R.</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Hall, Jennifer</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Ibrahim, Khadeejah</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Kinemuchi, Karen</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 xml:space="preserve">Klaus, Todd </w:t>
      </w:r>
    </w:p>
    <w:p w:rsidR="00A42C0D" w:rsidRPr="00062DA8" w:rsidRDefault="00A42C0D" w:rsidP="00A42C0D">
      <w:pPr>
        <w:spacing w:after="0" w:line="120" w:lineRule="atLeast"/>
        <w:rPr>
          <w:rFonts w:ascii="Times New Roman" w:hAnsi="Times New Roman" w:cs="ArialMT"/>
          <w:sz w:val="22"/>
        </w:rPr>
      </w:pPr>
      <w:r w:rsidRPr="00062DA8">
        <w:rPr>
          <w:rFonts w:ascii="Times New Roman" w:hAnsi="Times New Roman" w:cs="ArialMT"/>
          <w:sz w:val="22"/>
        </w:rPr>
        <w:t>Kolodziejczak, Jeff (MSFC)</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Li, Jie</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Machalek, Pavel</w:t>
      </w:r>
    </w:p>
    <w:p w:rsidR="00A42C0D" w:rsidRPr="00062DA8" w:rsidRDefault="00A42C0D" w:rsidP="00A42C0D">
      <w:pPr>
        <w:spacing w:after="0" w:line="120" w:lineRule="atLeast"/>
        <w:rPr>
          <w:rFonts w:ascii="Times New Roman" w:hAnsi="Times New Roman"/>
          <w:color w:val="000000"/>
          <w:sz w:val="22"/>
        </w:rPr>
      </w:pPr>
      <w:r w:rsidRPr="00062DA8">
        <w:rPr>
          <w:rFonts w:ascii="Times New Roman" w:hAnsi="Times New Roman"/>
          <w:sz w:val="22"/>
        </w:rPr>
        <w:t>McCauliff, Sean D.</w:t>
      </w:r>
    </w:p>
    <w:p w:rsidR="00A42C0D" w:rsidRDefault="00A42C0D" w:rsidP="00A42C0D">
      <w:pPr>
        <w:spacing w:after="0" w:line="120" w:lineRule="atLeast"/>
        <w:rPr>
          <w:rFonts w:ascii="Times New Roman" w:hAnsi="Times New Roman"/>
          <w:sz w:val="22"/>
        </w:rPr>
      </w:pPr>
      <w:r w:rsidRPr="00062DA8">
        <w:rPr>
          <w:rFonts w:ascii="Times New Roman" w:hAnsi="Times New Roman"/>
          <w:sz w:val="22"/>
        </w:rPr>
        <w:t>Middour, Christopher K.</w:t>
      </w:r>
    </w:p>
    <w:p w:rsidR="005D28BC" w:rsidRPr="00062DA8" w:rsidRDefault="005D28BC" w:rsidP="00A42C0D">
      <w:pPr>
        <w:spacing w:after="0" w:line="120" w:lineRule="atLeast"/>
        <w:rPr>
          <w:rFonts w:ascii="Times New Roman" w:hAnsi="Times New Roman"/>
          <w:sz w:val="22"/>
        </w:rPr>
      </w:pPr>
      <w:r>
        <w:rPr>
          <w:rFonts w:ascii="Times New Roman" w:hAnsi="Times New Roman"/>
          <w:sz w:val="22"/>
        </w:rPr>
        <w:t>Morris, Rob</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Mullally, Fergal</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 xml:space="preserve">Quintana, Elisa V. </w:t>
      </w:r>
    </w:p>
    <w:p w:rsidR="00A77B2D" w:rsidRDefault="00A77B2D" w:rsidP="00A42C0D">
      <w:pPr>
        <w:spacing w:after="0" w:line="120" w:lineRule="atLeast"/>
        <w:rPr>
          <w:rFonts w:ascii="Times New Roman" w:hAnsi="Times New Roman"/>
          <w:sz w:val="22"/>
        </w:rPr>
      </w:pPr>
      <w:r>
        <w:rPr>
          <w:rFonts w:ascii="Times New Roman" w:hAnsi="Times New Roman"/>
          <w:sz w:val="22"/>
        </w:rPr>
        <w:t>Rowe, Jason</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Seader, Shawn</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Smith, Jeffrey Claiborne</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Still, Martin</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Tenenbaum, Peter G.</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Thompson, Susan E.</w:t>
      </w:r>
    </w:p>
    <w:p w:rsidR="00A42C0D" w:rsidRPr="00062DA8" w:rsidRDefault="00A42C0D" w:rsidP="00A42C0D">
      <w:pPr>
        <w:spacing w:after="0" w:line="120" w:lineRule="atLeast"/>
        <w:rPr>
          <w:rFonts w:ascii="Times New Roman" w:hAnsi="Times New Roman"/>
          <w:color w:val="000000"/>
          <w:sz w:val="22"/>
        </w:rPr>
      </w:pPr>
      <w:r w:rsidRPr="00062DA8">
        <w:rPr>
          <w:rFonts w:ascii="Times New Roman" w:hAnsi="Times New Roman"/>
          <w:color w:val="000000"/>
          <w:sz w:val="22"/>
        </w:rPr>
        <w:t>Twicken, Joe</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Uddin, Akm Kamal</w:t>
      </w:r>
    </w:p>
    <w:p w:rsidR="00A42C0D" w:rsidRPr="00062DA8" w:rsidRDefault="00A42C0D" w:rsidP="00A42C0D">
      <w:pPr>
        <w:spacing w:after="0" w:line="120" w:lineRule="atLeast"/>
        <w:rPr>
          <w:rFonts w:ascii="Times New Roman" w:hAnsi="Times New Roman"/>
          <w:color w:val="000000"/>
          <w:sz w:val="22"/>
        </w:rPr>
      </w:pPr>
      <w:r w:rsidRPr="00062DA8">
        <w:rPr>
          <w:rFonts w:ascii="Times New Roman" w:hAnsi="Times New Roman"/>
          <w:color w:val="000000"/>
          <w:sz w:val="22"/>
        </w:rPr>
        <w:t>Van Cleve, Jeffrey</w:t>
      </w:r>
    </w:p>
    <w:p w:rsidR="00A42C0D" w:rsidRPr="00062DA8" w:rsidRDefault="00A42C0D" w:rsidP="00A42C0D">
      <w:pPr>
        <w:spacing w:after="0" w:line="120" w:lineRule="atLeast"/>
        <w:rPr>
          <w:rFonts w:ascii="Times New Roman" w:hAnsi="Times New Roman"/>
          <w:sz w:val="22"/>
        </w:rPr>
      </w:pPr>
      <w:r w:rsidRPr="00062DA8">
        <w:rPr>
          <w:rFonts w:ascii="Times New Roman" w:hAnsi="Times New Roman"/>
          <w:sz w:val="22"/>
        </w:rPr>
        <w:t>Wohler, Bill</w:t>
      </w:r>
    </w:p>
    <w:p w:rsidR="00A42C0D" w:rsidRPr="00062DA8" w:rsidRDefault="00A42C0D" w:rsidP="00A42C0D">
      <w:pPr>
        <w:jc w:val="center"/>
        <w:outlineLvl w:val="0"/>
        <w:rPr>
          <w:rFonts w:ascii="Times New Roman" w:hAnsi="Times New Roman"/>
        </w:rPr>
      </w:pPr>
      <w:r w:rsidRPr="00062DA8">
        <w:rPr>
          <w:rFonts w:ascii="Times New Roman" w:hAnsi="Times New Roman"/>
        </w:rPr>
        <w:t>*Science Team</w:t>
      </w:r>
    </w:p>
    <w:p w:rsidR="00A42C0D" w:rsidRPr="00062DA8" w:rsidRDefault="00A42C0D" w:rsidP="00A42C0D">
      <w:pPr>
        <w:jc w:val="center"/>
        <w:outlineLvl w:val="0"/>
        <w:rPr>
          <w:rFonts w:ascii="Times New Roman" w:hAnsi="Times New Roman"/>
          <w:b/>
        </w:rPr>
      </w:pPr>
      <w:r w:rsidRPr="00062DA8">
        <w:rPr>
          <w:rFonts w:ascii="Times New Roman" w:hAnsi="Times New Roman"/>
        </w:rPr>
        <w:br w:type="page"/>
      </w:r>
      <w:r w:rsidRPr="00062DA8">
        <w:rPr>
          <w:rFonts w:ascii="Times New Roman" w:hAnsi="Times New Roman"/>
          <w:b/>
        </w:rPr>
        <w:t>Table of Contents</w:t>
      </w:r>
    </w:p>
    <w:p w:rsidR="00AE008B" w:rsidRDefault="0013577B">
      <w:pPr>
        <w:pStyle w:val="TOC1"/>
        <w:tabs>
          <w:tab w:val="right" w:leader="dot" w:pos="8630"/>
        </w:tabs>
        <w:rPr>
          <w:rFonts w:asciiTheme="minorHAnsi" w:eastAsiaTheme="minorEastAsia" w:hAnsiTheme="minorHAnsi" w:cstheme="minorBidi"/>
          <w:noProof/>
          <w:lang w:val="cs-CZ"/>
        </w:rPr>
      </w:pPr>
      <w:r w:rsidRPr="00013971">
        <w:rPr>
          <w:rFonts w:ascii="Times New Roman" w:hAnsi="Times New Roman"/>
          <w:sz w:val="22"/>
        </w:rPr>
        <w:fldChar w:fldCharType="begin"/>
      </w:r>
      <w:r w:rsidR="00A42C0D" w:rsidRPr="00013971">
        <w:rPr>
          <w:rFonts w:ascii="Times New Roman" w:hAnsi="Times New Roman"/>
          <w:sz w:val="22"/>
        </w:rPr>
        <w:instrText xml:space="preserve"> TOC \o "1-3" </w:instrText>
      </w:r>
      <w:r w:rsidRPr="00013971">
        <w:rPr>
          <w:rFonts w:ascii="Times New Roman" w:hAnsi="Times New Roman"/>
          <w:sz w:val="22"/>
        </w:rPr>
        <w:fldChar w:fldCharType="separate"/>
      </w:r>
      <w:r w:rsidR="00AE008B" w:rsidRPr="00CB2123">
        <w:rPr>
          <w:rFonts w:ascii="Times New Roman" w:hAnsi="Times New Roman"/>
          <w:i/>
          <w:noProof/>
          <w:snapToGrid w:val="0"/>
          <w:u w:val="single"/>
        </w:rPr>
        <w:t>Prefatory Admonition to Users</w:t>
      </w:r>
      <w:r w:rsidR="00AE008B">
        <w:rPr>
          <w:noProof/>
        </w:rPr>
        <w:tab/>
      </w:r>
      <w:r>
        <w:rPr>
          <w:noProof/>
        </w:rPr>
        <w:fldChar w:fldCharType="begin"/>
      </w:r>
      <w:r w:rsidR="00AE008B">
        <w:rPr>
          <w:noProof/>
        </w:rPr>
        <w:instrText xml:space="preserve"> PAGEREF _Toc157140965 \h </w:instrText>
      </w:r>
      <w:r w:rsidR="003C38EC">
        <w:rPr>
          <w:noProof/>
        </w:rPr>
      </w:r>
      <w:r>
        <w:rPr>
          <w:noProof/>
        </w:rPr>
        <w:fldChar w:fldCharType="separate"/>
      </w:r>
      <w:r w:rsidR="003C38EC">
        <w:rPr>
          <w:noProof/>
        </w:rPr>
        <w:t>6</w:t>
      </w:r>
      <w:r>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snapToGrid w:val="0"/>
        </w:rPr>
        <w:t>1.</w:t>
      </w:r>
      <w:r>
        <w:rPr>
          <w:rFonts w:asciiTheme="minorHAnsi" w:eastAsiaTheme="minorEastAsia" w:hAnsiTheme="minorHAnsi" w:cstheme="minorBidi"/>
          <w:noProof/>
          <w:lang w:val="cs-CZ"/>
        </w:rPr>
        <w:tab/>
      </w:r>
      <w:r w:rsidRPr="00CB2123">
        <w:rPr>
          <w:rFonts w:ascii="Times New Roman" w:hAnsi="Times New Roman"/>
          <w:noProof/>
          <w:snapToGrid w:val="0"/>
        </w:rPr>
        <w:t>Introduction</w:t>
      </w:r>
      <w:r>
        <w:rPr>
          <w:noProof/>
        </w:rPr>
        <w:tab/>
      </w:r>
      <w:r w:rsidR="0013577B">
        <w:rPr>
          <w:noProof/>
        </w:rPr>
        <w:fldChar w:fldCharType="begin"/>
      </w:r>
      <w:r>
        <w:rPr>
          <w:noProof/>
        </w:rPr>
        <w:instrText xml:space="preserve"> PAGEREF _Toc157140966 \h </w:instrText>
      </w:r>
      <w:r w:rsidR="003C38EC">
        <w:rPr>
          <w:noProof/>
        </w:rPr>
      </w:r>
      <w:r w:rsidR="0013577B">
        <w:rPr>
          <w:noProof/>
        </w:rPr>
        <w:fldChar w:fldCharType="separate"/>
      </w:r>
      <w:r w:rsidR="003C38EC">
        <w:rPr>
          <w:noProof/>
        </w:rPr>
        <w:t>7</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1.1</w:t>
      </w:r>
      <w:r>
        <w:rPr>
          <w:rFonts w:asciiTheme="minorHAnsi" w:eastAsiaTheme="minorEastAsia" w:hAnsiTheme="minorHAnsi" w:cstheme="minorBidi"/>
          <w:noProof/>
          <w:lang w:val="cs-CZ"/>
        </w:rPr>
        <w:tab/>
      </w:r>
      <w:r w:rsidRPr="00CB2123">
        <w:rPr>
          <w:rFonts w:ascii="Times New Roman" w:hAnsi="Times New Roman"/>
          <w:noProof/>
        </w:rPr>
        <w:t>Dates, Cadence numbers, and units</w:t>
      </w:r>
      <w:r>
        <w:rPr>
          <w:noProof/>
        </w:rPr>
        <w:tab/>
      </w:r>
      <w:r w:rsidR="0013577B">
        <w:rPr>
          <w:noProof/>
        </w:rPr>
        <w:fldChar w:fldCharType="begin"/>
      </w:r>
      <w:r>
        <w:rPr>
          <w:noProof/>
        </w:rPr>
        <w:instrText xml:space="preserve"> PAGEREF _Toc157140967 \h </w:instrText>
      </w:r>
      <w:r w:rsidR="003C38EC">
        <w:rPr>
          <w:noProof/>
        </w:rPr>
      </w:r>
      <w:r w:rsidR="0013577B">
        <w:rPr>
          <w:noProof/>
        </w:rPr>
        <w:fldChar w:fldCharType="separate"/>
      </w:r>
      <w:r w:rsidR="003C38EC">
        <w:rPr>
          <w:noProof/>
        </w:rPr>
        <w:t>7</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2.</w:t>
      </w:r>
      <w:r>
        <w:rPr>
          <w:rFonts w:asciiTheme="minorHAnsi" w:eastAsiaTheme="minorEastAsia" w:hAnsiTheme="minorHAnsi" w:cstheme="minorBidi"/>
          <w:noProof/>
          <w:lang w:val="cs-CZ"/>
        </w:rPr>
        <w:tab/>
      </w:r>
      <w:r w:rsidRPr="00CB2123">
        <w:rPr>
          <w:rFonts w:ascii="Times New Roman" w:hAnsi="Times New Roman"/>
          <w:noProof/>
        </w:rPr>
        <w:t>Release Description</w:t>
      </w:r>
      <w:r>
        <w:rPr>
          <w:noProof/>
        </w:rPr>
        <w:tab/>
      </w:r>
      <w:r w:rsidR="0013577B">
        <w:rPr>
          <w:noProof/>
        </w:rPr>
        <w:fldChar w:fldCharType="begin"/>
      </w:r>
      <w:r>
        <w:rPr>
          <w:noProof/>
        </w:rPr>
        <w:instrText xml:space="preserve"> PAGEREF _Toc157140968 \h </w:instrText>
      </w:r>
      <w:r w:rsidR="003C38EC">
        <w:rPr>
          <w:noProof/>
        </w:rPr>
      </w:r>
      <w:r w:rsidR="0013577B">
        <w:rPr>
          <w:noProof/>
        </w:rPr>
        <w:fldChar w:fldCharType="separate"/>
      </w:r>
      <w:r w:rsidR="003C38EC">
        <w:rPr>
          <w:noProof/>
        </w:rPr>
        <w:t>8</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3.</w:t>
      </w:r>
      <w:r>
        <w:rPr>
          <w:rFonts w:asciiTheme="minorHAnsi" w:eastAsiaTheme="minorEastAsia" w:hAnsiTheme="minorHAnsi" w:cstheme="minorBidi"/>
          <w:noProof/>
          <w:lang w:val="cs-CZ"/>
        </w:rPr>
        <w:tab/>
      </w:r>
      <w:r w:rsidRPr="00CB2123">
        <w:rPr>
          <w:rFonts w:ascii="Times New Roman" w:hAnsi="Times New Roman"/>
          <w:noProof/>
        </w:rPr>
        <w:t>Evaluation of Performance</w:t>
      </w:r>
      <w:r>
        <w:rPr>
          <w:noProof/>
        </w:rPr>
        <w:tab/>
      </w:r>
      <w:r w:rsidR="0013577B">
        <w:rPr>
          <w:noProof/>
        </w:rPr>
        <w:fldChar w:fldCharType="begin"/>
      </w:r>
      <w:r>
        <w:rPr>
          <w:noProof/>
        </w:rPr>
        <w:instrText xml:space="preserve"> PAGEREF _Toc157140969 \h </w:instrText>
      </w:r>
      <w:r w:rsidR="003C38EC">
        <w:rPr>
          <w:noProof/>
        </w:rPr>
      </w:r>
      <w:r w:rsidR="0013577B">
        <w:rPr>
          <w:noProof/>
        </w:rPr>
        <w:fldChar w:fldCharType="separate"/>
      </w:r>
      <w:r w:rsidR="003C38EC">
        <w:rPr>
          <w:noProof/>
        </w:rPr>
        <w:t>9</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3.1</w:t>
      </w:r>
      <w:r>
        <w:rPr>
          <w:rFonts w:asciiTheme="minorHAnsi" w:eastAsiaTheme="minorEastAsia" w:hAnsiTheme="minorHAnsi" w:cstheme="minorBidi"/>
          <w:noProof/>
          <w:lang w:val="cs-CZ"/>
        </w:rPr>
        <w:tab/>
      </w:r>
      <w:r w:rsidRPr="00CB2123">
        <w:rPr>
          <w:rFonts w:ascii="Times New Roman" w:hAnsi="Times New Roman"/>
          <w:noProof/>
        </w:rPr>
        <w:t>Overall</w:t>
      </w:r>
      <w:r>
        <w:rPr>
          <w:noProof/>
        </w:rPr>
        <w:tab/>
      </w:r>
      <w:r w:rsidR="0013577B">
        <w:rPr>
          <w:noProof/>
        </w:rPr>
        <w:fldChar w:fldCharType="begin"/>
      </w:r>
      <w:r>
        <w:rPr>
          <w:noProof/>
        </w:rPr>
        <w:instrText xml:space="preserve"> PAGEREF _Toc157140970 \h </w:instrText>
      </w:r>
      <w:r w:rsidR="003C38EC">
        <w:rPr>
          <w:noProof/>
        </w:rPr>
      </w:r>
      <w:r w:rsidR="0013577B">
        <w:rPr>
          <w:noProof/>
        </w:rPr>
        <w:fldChar w:fldCharType="separate"/>
      </w:r>
      <w:r w:rsidR="003C38EC">
        <w:rPr>
          <w:noProof/>
        </w:rPr>
        <w:t>9</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4.</w:t>
      </w:r>
      <w:r>
        <w:rPr>
          <w:rFonts w:asciiTheme="minorHAnsi" w:eastAsiaTheme="minorEastAsia" w:hAnsiTheme="minorHAnsi" w:cstheme="minorBidi"/>
          <w:noProof/>
          <w:lang w:val="cs-CZ"/>
        </w:rPr>
        <w:tab/>
      </w:r>
      <w:r w:rsidRPr="00CB2123">
        <w:rPr>
          <w:rFonts w:ascii="Times New Roman" w:hAnsi="Times New Roman"/>
          <w:noProof/>
        </w:rPr>
        <w:t>Historical Events</w:t>
      </w:r>
      <w:r>
        <w:rPr>
          <w:noProof/>
        </w:rPr>
        <w:tab/>
      </w:r>
      <w:r w:rsidR="0013577B">
        <w:rPr>
          <w:noProof/>
        </w:rPr>
        <w:fldChar w:fldCharType="begin"/>
      </w:r>
      <w:r>
        <w:rPr>
          <w:noProof/>
        </w:rPr>
        <w:instrText xml:space="preserve"> PAGEREF _Toc157140971 \h </w:instrText>
      </w:r>
      <w:r w:rsidR="003C38EC">
        <w:rPr>
          <w:noProof/>
        </w:rPr>
      </w:r>
      <w:r w:rsidR="0013577B">
        <w:rPr>
          <w:noProof/>
        </w:rPr>
        <w:fldChar w:fldCharType="separate"/>
      </w:r>
      <w:r w:rsidR="003C38EC">
        <w:rPr>
          <w:noProof/>
        </w:rPr>
        <w:t>11</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4.1</w:t>
      </w:r>
      <w:r>
        <w:rPr>
          <w:rFonts w:asciiTheme="minorHAnsi" w:eastAsiaTheme="minorEastAsia" w:hAnsiTheme="minorHAnsi" w:cstheme="minorBidi"/>
          <w:noProof/>
          <w:lang w:val="cs-CZ"/>
        </w:rPr>
        <w:tab/>
      </w:r>
      <w:r w:rsidRPr="00CB2123">
        <w:rPr>
          <w:rFonts w:ascii="Times New Roman" w:hAnsi="Times New Roman"/>
          <w:noProof/>
        </w:rPr>
        <w:t>Kepler mission timeline to date</w:t>
      </w:r>
      <w:r>
        <w:rPr>
          <w:noProof/>
        </w:rPr>
        <w:tab/>
      </w:r>
      <w:r w:rsidR="0013577B">
        <w:rPr>
          <w:noProof/>
        </w:rPr>
        <w:fldChar w:fldCharType="begin"/>
      </w:r>
      <w:r>
        <w:rPr>
          <w:noProof/>
        </w:rPr>
        <w:instrText xml:space="preserve"> PAGEREF _Toc157140972 \h </w:instrText>
      </w:r>
      <w:r w:rsidR="003C38EC">
        <w:rPr>
          <w:noProof/>
        </w:rPr>
      </w:r>
      <w:r w:rsidR="0013577B">
        <w:rPr>
          <w:noProof/>
        </w:rPr>
        <w:fldChar w:fldCharType="separate"/>
      </w:r>
      <w:r w:rsidR="003C38EC">
        <w:rPr>
          <w:noProof/>
        </w:rPr>
        <w:t>11</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4.2</w:t>
      </w:r>
      <w:r>
        <w:rPr>
          <w:rFonts w:asciiTheme="minorHAnsi" w:eastAsiaTheme="minorEastAsia" w:hAnsiTheme="minorHAnsi" w:cstheme="minorBidi"/>
          <w:noProof/>
          <w:lang w:val="cs-CZ"/>
        </w:rPr>
        <w:tab/>
      </w:r>
      <w:r w:rsidRPr="00CB2123">
        <w:rPr>
          <w:rFonts w:ascii="Times New Roman" w:hAnsi="Times New Roman"/>
          <w:noProof/>
        </w:rPr>
        <w:t>Safe Mode</w:t>
      </w:r>
      <w:r>
        <w:rPr>
          <w:noProof/>
        </w:rPr>
        <w:tab/>
      </w:r>
      <w:r w:rsidR="0013577B">
        <w:rPr>
          <w:noProof/>
        </w:rPr>
        <w:fldChar w:fldCharType="begin"/>
      </w:r>
      <w:r>
        <w:rPr>
          <w:noProof/>
        </w:rPr>
        <w:instrText xml:space="preserve"> PAGEREF _Toc157140973 \h </w:instrText>
      </w:r>
      <w:r w:rsidR="003C38EC">
        <w:rPr>
          <w:noProof/>
        </w:rPr>
      </w:r>
      <w:r w:rsidR="0013577B">
        <w:rPr>
          <w:noProof/>
        </w:rPr>
        <w:fldChar w:fldCharType="separate"/>
      </w:r>
      <w:r w:rsidR="003C38EC">
        <w:rPr>
          <w:noProof/>
        </w:rPr>
        <w:t>11</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4.3</w:t>
      </w:r>
      <w:r>
        <w:rPr>
          <w:rFonts w:asciiTheme="minorHAnsi" w:eastAsiaTheme="minorEastAsia" w:hAnsiTheme="minorHAnsi" w:cstheme="minorBidi"/>
          <w:noProof/>
          <w:lang w:val="cs-CZ"/>
        </w:rPr>
        <w:tab/>
      </w:r>
      <w:r w:rsidRPr="00CB2123">
        <w:rPr>
          <w:rFonts w:ascii="Times New Roman" w:hAnsi="Times New Roman"/>
          <w:noProof/>
        </w:rPr>
        <w:t>Loss of Fine Point</w:t>
      </w:r>
      <w:r>
        <w:rPr>
          <w:noProof/>
        </w:rPr>
        <w:tab/>
      </w:r>
      <w:r w:rsidR="0013577B">
        <w:rPr>
          <w:noProof/>
        </w:rPr>
        <w:fldChar w:fldCharType="begin"/>
      </w:r>
      <w:r>
        <w:rPr>
          <w:noProof/>
        </w:rPr>
        <w:instrText xml:space="preserve"> PAGEREF _Toc157140974 \h </w:instrText>
      </w:r>
      <w:r w:rsidR="003C38EC">
        <w:rPr>
          <w:noProof/>
        </w:rPr>
      </w:r>
      <w:r w:rsidR="0013577B">
        <w:rPr>
          <w:noProof/>
        </w:rPr>
        <w:fldChar w:fldCharType="separate"/>
      </w:r>
      <w:r w:rsidR="003C38EC">
        <w:rPr>
          <w:noProof/>
        </w:rPr>
        <w:t>11</w:t>
      </w:r>
      <w:r w:rsidR="0013577B">
        <w:rPr>
          <w:noProof/>
        </w:rPr>
        <w:fldChar w:fldCharType="end"/>
      </w:r>
    </w:p>
    <w:p w:rsidR="00AE008B" w:rsidRDefault="00AE008B" w:rsidP="00AE008B">
      <w:pPr>
        <w:pStyle w:val="TOC2"/>
        <w:tabs>
          <w:tab w:val="left" w:pos="780"/>
          <w:tab w:val="right" w:leader="dot" w:pos="8630"/>
        </w:tabs>
        <w:spacing w:after="0"/>
        <w:rPr>
          <w:rFonts w:asciiTheme="minorHAnsi" w:eastAsiaTheme="minorEastAsia" w:hAnsiTheme="minorHAnsi" w:cstheme="minorBidi"/>
          <w:noProof/>
          <w:lang w:val="cs-CZ"/>
        </w:rPr>
      </w:pPr>
      <w:r w:rsidRPr="00CB2123">
        <w:rPr>
          <w:rFonts w:ascii="Times New Roman" w:hAnsi="Times New Roman"/>
          <w:noProof/>
        </w:rPr>
        <w:t>4.4</w:t>
      </w:r>
      <w:r>
        <w:rPr>
          <w:rFonts w:asciiTheme="minorHAnsi" w:eastAsiaTheme="minorEastAsia" w:hAnsiTheme="minorHAnsi" w:cstheme="minorBidi"/>
          <w:noProof/>
          <w:lang w:val="cs-CZ"/>
        </w:rPr>
        <w:tab/>
      </w:r>
      <w:r w:rsidRPr="00CB2123">
        <w:rPr>
          <w:rFonts w:ascii="Times New Roman" w:hAnsi="Times New Roman"/>
          <w:noProof/>
        </w:rPr>
        <w:t>Attitude Tweaks</w:t>
      </w:r>
      <w:r>
        <w:rPr>
          <w:noProof/>
        </w:rPr>
        <w:tab/>
      </w:r>
      <w:r w:rsidR="0013577B">
        <w:rPr>
          <w:noProof/>
        </w:rPr>
        <w:fldChar w:fldCharType="begin"/>
      </w:r>
      <w:r>
        <w:rPr>
          <w:noProof/>
        </w:rPr>
        <w:instrText xml:space="preserve"> PAGEREF _Toc157140975 \h </w:instrText>
      </w:r>
      <w:r w:rsidR="003C38EC">
        <w:rPr>
          <w:noProof/>
        </w:rPr>
      </w:r>
      <w:r w:rsidR="0013577B">
        <w:rPr>
          <w:noProof/>
        </w:rPr>
        <w:fldChar w:fldCharType="separate"/>
      </w:r>
      <w:r w:rsidR="003C38EC">
        <w:rPr>
          <w:noProof/>
        </w:rPr>
        <w:t>12</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4.5</w:t>
      </w:r>
      <w:r>
        <w:rPr>
          <w:rFonts w:asciiTheme="minorHAnsi" w:eastAsiaTheme="minorEastAsia" w:hAnsiTheme="minorHAnsi" w:cstheme="minorBidi"/>
          <w:noProof/>
          <w:lang w:val="cs-CZ"/>
        </w:rPr>
        <w:tab/>
      </w:r>
      <w:r w:rsidRPr="00CB2123">
        <w:rPr>
          <w:rFonts w:ascii="Times New Roman" w:hAnsi="Times New Roman"/>
          <w:noProof/>
        </w:rPr>
        <w:t>Variable FGS Guide Stars</w:t>
      </w:r>
      <w:r>
        <w:rPr>
          <w:noProof/>
        </w:rPr>
        <w:tab/>
      </w:r>
      <w:r w:rsidR="0013577B">
        <w:rPr>
          <w:noProof/>
        </w:rPr>
        <w:fldChar w:fldCharType="begin"/>
      </w:r>
      <w:r>
        <w:rPr>
          <w:noProof/>
        </w:rPr>
        <w:instrText xml:space="preserve"> PAGEREF _Toc157140976 \h </w:instrText>
      </w:r>
      <w:r w:rsidR="003C38EC">
        <w:rPr>
          <w:noProof/>
        </w:rPr>
      </w:r>
      <w:r w:rsidR="0013577B">
        <w:rPr>
          <w:noProof/>
        </w:rPr>
        <w:fldChar w:fldCharType="separate"/>
      </w:r>
      <w:r w:rsidR="003C38EC">
        <w:rPr>
          <w:noProof/>
        </w:rPr>
        <w:t>12</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4.6</w:t>
      </w:r>
      <w:r>
        <w:rPr>
          <w:rFonts w:asciiTheme="minorHAnsi" w:eastAsiaTheme="minorEastAsia" w:hAnsiTheme="minorHAnsi" w:cstheme="minorBidi"/>
          <w:noProof/>
          <w:lang w:val="cs-CZ"/>
        </w:rPr>
        <w:tab/>
      </w:r>
      <w:r w:rsidRPr="00CB2123">
        <w:rPr>
          <w:rFonts w:ascii="Times New Roman" w:hAnsi="Times New Roman"/>
          <w:noProof/>
        </w:rPr>
        <w:t>Module 3 Failure</w:t>
      </w:r>
      <w:r>
        <w:rPr>
          <w:noProof/>
        </w:rPr>
        <w:tab/>
      </w:r>
      <w:r w:rsidR="0013577B">
        <w:rPr>
          <w:noProof/>
        </w:rPr>
        <w:fldChar w:fldCharType="begin"/>
      </w:r>
      <w:r>
        <w:rPr>
          <w:noProof/>
        </w:rPr>
        <w:instrText xml:space="preserve"> PAGEREF _Toc157140977 \h </w:instrText>
      </w:r>
      <w:r w:rsidR="003C38EC">
        <w:rPr>
          <w:noProof/>
        </w:rPr>
      </w:r>
      <w:r w:rsidR="0013577B">
        <w:rPr>
          <w:noProof/>
        </w:rPr>
        <w:fldChar w:fldCharType="separate"/>
      </w:r>
      <w:r w:rsidR="003C38EC">
        <w:rPr>
          <w:noProof/>
        </w:rPr>
        <w:t>12</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5.</w:t>
      </w:r>
      <w:r>
        <w:rPr>
          <w:rFonts w:asciiTheme="minorHAnsi" w:eastAsiaTheme="minorEastAsia" w:hAnsiTheme="minorHAnsi" w:cstheme="minorBidi"/>
          <w:noProof/>
          <w:lang w:val="cs-CZ"/>
        </w:rPr>
        <w:tab/>
      </w:r>
      <w:r w:rsidRPr="00CB2123">
        <w:rPr>
          <w:rFonts w:ascii="Times New Roman" w:hAnsi="Times New Roman"/>
          <w:noProof/>
        </w:rPr>
        <w:t>Ongoing Phenomena</w:t>
      </w:r>
      <w:r>
        <w:rPr>
          <w:noProof/>
        </w:rPr>
        <w:tab/>
      </w:r>
      <w:r w:rsidR="0013577B">
        <w:rPr>
          <w:noProof/>
        </w:rPr>
        <w:fldChar w:fldCharType="begin"/>
      </w:r>
      <w:r>
        <w:rPr>
          <w:noProof/>
        </w:rPr>
        <w:instrText xml:space="preserve"> PAGEREF _Toc157140978 \h </w:instrText>
      </w:r>
      <w:r w:rsidR="003C38EC">
        <w:rPr>
          <w:noProof/>
        </w:rPr>
      </w:r>
      <w:r w:rsidR="0013577B">
        <w:rPr>
          <w:noProof/>
        </w:rPr>
        <w:fldChar w:fldCharType="separate"/>
      </w:r>
      <w:r w:rsidR="003C38EC">
        <w:rPr>
          <w:noProof/>
        </w:rPr>
        <w:t>13</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5.1</w:t>
      </w:r>
      <w:r>
        <w:rPr>
          <w:rFonts w:asciiTheme="minorHAnsi" w:eastAsiaTheme="minorEastAsia" w:hAnsiTheme="minorHAnsi" w:cstheme="minorBidi"/>
          <w:noProof/>
          <w:lang w:val="cs-CZ"/>
        </w:rPr>
        <w:tab/>
      </w:r>
      <w:r w:rsidRPr="00CB2123">
        <w:rPr>
          <w:rFonts w:ascii="Times New Roman" w:hAnsi="Times New Roman"/>
          <w:noProof/>
        </w:rPr>
        <w:t>Image Motion</w:t>
      </w:r>
      <w:r>
        <w:rPr>
          <w:noProof/>
        </w:rPr>
        <w:tab/>
      </w:r>
      <w:r w:rsidR="0013577B">
        <w:rPr>
          <w:noProof/>
        </w:rPr>
        <w:fldChar w:fldCharType="begin"/>
      </w:r>
      <w:r>
        <w:rPr>
          <w:noProof/>
        </w:rPr>
        <w:instrText xml:space="preserve"> PAGEREF _Toc157140979 \h </w:instrText>
      </w:r>
      <w:r w:rsidR="003C38EC">
        <w:rPr>
          <w:noProof/>
        </w:rPr>
      </w:r>
      <w:r w:rsidR="0013577B">
        <w:rPr>
          <w:noProof/>
        </w:rPr>
        <w:fldChar w:fldCharType="separate"/>
      </w:r>
      <w:r w:rsidR="003C38EC">
        <w:rPr>
          <w:noProof/>
        </w:rPr>
        <w:t>13</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5.2</w:t>
      </w:r>
      <w:r>
        <w:rPr>
          <w:rFonts w:asciiTheme="minorHAnsi" w:eastAsiaTheme="minorEastAsia" w:hAnsiTheme="minorHAnsi" w:cstheme="minorBidi"/>
          <w:noProof/>
          <w:lang w:val="cs-CZ"/>
        </w:rPr>
        <w:tab/>
      </w:r>
      <w:r w:rsidRPr="00CB2123">
        <w:rPr>
          <w:rFonts w:ascii="Times New Roman" w:hAnsi="Times New Roman"/>
          <w:noProof/>
        </w:rPr>
        <w:t>Focus Drift and Jitter</w:t>
      </w:r>
      <w:r>
        <w:rPr>
          <w:noProof/>
        </w:rPr>
        <w:tab/>
      </w:r>
      <w:r w:rsidR="0013577B">
        <w:rPr>
          <w:noProof/>
        </w:rPr>
        <w:fldChar w:fldCharType="begin"/>
      </w:r>
      <w:r>
        <w:rPr>
          <w:noProof/>
        </w:rPr>
        <w:instrText xml:space="preserve"> PAGEREF _Toc157140980 \h </w:instrText>
      </w:r>
      <w:r w:rsidR="003C38EC">
        <w:rPr>
          <w:noProof/>
        </w:rPr>
      </w:r>
      <w:r w:rsidR="0013577B">
        <w:rPr>
          <w:noProof/>
        </w:rPr>
        <w:fldChar w:fldCharType="separate"/>
      </w:r>
      <w:r w:rsidR="003C38EC">
        <w:rPr>
          <w:noProof/>
        </w:rPr>
        <w:t>14</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5.3</w:t>
      </w:r>
      <w:r>
        <w:rPr>
          <w:rFonts w:asciiTheme="minorHAnsi" w:eastAsiaTheme="minorEastAsia" w:hAnsiTheme="minorHAnsi" w:cstheme="minorBidi"/>
          <w:noProof/>
          <w:lang w:val="cs-CZ"/>
        </w:rPr>
        <w:tab/>
      </w:r>
      <w:r w:rsidRPr="00CB2123">
        <w:rPr>
          <w:rFonts w:ascii="Times New Roman" w:hAnsi="Times New Roman"/>
          <w:noProof/>
        </w:rPr>
        <w:t>Momentum Desaturation</w:t>
      </w:r>
      <w:r>
        <w:rPr>
          <w:noProof/>
        </w:rPr>
        <w:tab/>
      </w:r>
      <w:r w:rsidR="0013577B">
        <w:rPr>
          <w:noProof/>
        </w:rPr>
        <w:fldChar w:fldCharType="begin"/>
      </w:r>
      <w:r>
        <w:rPr>
          <w:noProof/>
        </w:rPr>
        <w:instrText xml:space="preserve"> PAGEREF _Toc157140981 \h </w:instrText>
      </w:r>
      <w:r w:rsidR="003C38EC">
        <w:rPr>
          <w:noProof/>
        </w:rPr>
      </w:r>
      <w:r w:rsidR="0013577B">
        <w:rPr>
          <w:noProof/>
        </w:rPr>
        <w:fldChar w:fldCharType="separate"/>
      </w:r>
      <w:r w:rsidR="003C38EC">
        <w:rPr>
          <w:noProof/>
        </w:rPr>
        <w:t>14</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5.4</w:t>
      </w:r>
      <w:r>
        <w:rPr>
          <w:rFonts w:asciiTheme="minorHAnsi" w:eastAsiaTheme="minorEastAsia" w:hAnsiTheme="minorHAnsi" w:cstheme="minorBidi"/>
          <w:noProof/>
          <w:lang w:val="cs-CZ"/>
        </w:rPr>
        <w:tab/>
      </w:r>
      <w:r w:rsidRPr="00CB2123">
        <w:rPr>
          <w:rFonts w:ascii="Times New Roman" w:hAnsi="Times New Roman"/>
          <w:noProof/>
        </w:rPr>
        <w:t>Reaction Wheel Zero Crossings</w:t>
      </w:r>
      <w:r>
        <w:rPr>
          <w:noProof/>
        </w:rPr>
        <w:tab/>
      </w:r>
      <w:r w:rsidR="0013577B">
        <w:rPr>
          <w:noProof/>
        </w:rPr>
        <w:fldChar w:fldCharType="begin"/>
      </w:r>
      <w:r>
        <w:rPr>
          <w:noProof/>
        </w:rPr>
        <w:instrText xml:space="preserve"> PAGEREF _Toc157140982 \h </w:instrText>
      </w:r>
      <w:r w:rsidR="003C38EC">
        <w:rPr>
          <w:noProof/>
        </w:rPr>
      </w:r>
      <w:r w:rsidR="0013577B">
        <w:rPr>
          <w:noProof/>
        </w:rPr>
        <w:fldChar w:fldCharType="separate"/>
      </w:r>
      <w:r w:rsidR="003C38EC">
        <w:rPr>
          <w:noProof/>
        </w:rPr>
        <w:t>16</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5.5</w:t>
      </w:r>
      <w:r>
        <w:rPr>
          <w:rFonts w:asciiTheme="minorHAnsi" w:eastAsiaTheme="minorEastAsia" w:hAnsiTheme="minorHAnsi" w:cstheme="minorBidi"/>
          <w:noProof/>
          <w:lang w:val="cs-CZ"/>
        </w:rPr>
        <w:tab/>
      </w:r>
      <w:r w:rsidRPr="00CB2123">
        <w:rPr>
          <w:rFonts w:ascii="Times New Roman" w:hAnsi="Times New Roman"/>
          <w:noProof/>
        </w:rPr>
        <w:t>Downlink Earth Point</w:t>
      </w:r>
      <w:r>
        <w:rPr>
          <w:noProof/>
        </w:rPr>
        <w:tab/>
      </w:r>
      <w:r w:rsidR="0013577B">
        <w:rPr>
          <w:noProof/>
        </w:rPr>
        <w:fldChar w:fldCharType="begin"/>
      </w:r>
      <w:r>
        <w:rPr>
          <w:noProof/>
        </w:rPr>
        <w:instrText xml:space="preserve"> PAGEREF _Toc157140983 \h </w:instrText>
      </w:r>
      <w:r w:rsidR="003C38EC">
        <w:rPr>
          <w:noProof/>
        </w:rPr>
      </w:r>
      <w:r w:rsidR="0013577B">
        <w:rPr>
          <w:noProof/>
        </w:rPr>
        <w:fldChar w:fldCharType="separate"/>
      </w:r>
      <w:r w:rsidR="003C38EC">
        <w:rPr>
          <w:noProof/>
        </w:rPr>
        <w:t>16</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5.6</w:t>
      </w:r>
      <w:r>
        <w:rPr>
          <w:rFonts w:asciiTheme="minorHAnsi" w:eastAsiaTheme="minorEastAsia" w:hAnsiTheme="minorHAnsi" w:cstheme="minorBidi"/>
          <w:noProof/>
          <w:lang w:val="cs-CZ"/>
        </w:rPr>
        <w:tab/>
      </w:r>
      <w:r w:rsidRPr="00CB2123">
        <w:rPr>
          <w:rFonts w:ascii="Times New Roman" w:hAnsi="Times New Roman"/>
          <w:noProof/>
        </w:rPr>
        <w:t>Manually Excluded Cadences</w:t>
      </w:r>
      <w:r>
        <w:rPr>
          <w:noProof/>
        </w:rPr>
        <w:tab/>
      </w:r>
      <w:r w:rsidR="0013577B">
        <w:rPr>
          <w:noProof/>
        </w:rPr>
        <w:fldChar w:fldCharType="begin"/>
      </w:r>
      <w:r>
        <w:rPr>
          <w:noProof/>
        </w:rPr>
        <w:instrText xml:space="preserve"> PAGEREF _Toc157140984 \h </w:instrText>
      </w:r>
      <w:r w:rsidR="003C38EC">
        <w:rPr>
          <w:noProof/>
        </w:rPr>
      </w:r>
      <w:r w:rsidR="0013577B">
        <w:rPr>
          <w:noProof/>
        </w:rPr>
        <w:fldChar w:fldCharType="separate"/>
      </w:r>
      <w:r w:rsidR="003C38EC">
        <w:rPr>
          <w:noProof/>
        </w:rPr>
        <w:t>16</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5.7</w:t>
      </w:r>
      <w:r>
        <w:rPr>
          <w:rFonts w:asciiTheme="minorHAnsi" w:eastAsiaTheme="minorEastAsia" w:hAnsiTheme="minorHAnsi" w:cstheme="minorBidi"/>
          <w:noProof/>
          <w:lang w:val="cs-CZ"/>
        </w:rPr>
        <w:tab/>
      </w:r>
      <w:r w:rsidRPr="00CB2123">
        <w:rPr>
          <w:rFonts w:ascii="Times New Roman" w:hAnsi="Times New Roman"/>
          <w:noProof/>
        </w:rPr>
        <w:t>Incomplete Apertures Give Flux and Feature Discontinuities at Quarter Boundaries</w:t>
      </w:r>
      <w:r>
        <w:rPr>
          <w:noProof/>
        </w:rPr>
        <w:tab/>
      </w:r>
      <w:r w:rsidR="0013577B">
        <w:rPr>
          <w:noProof/>
        </w:rPr>
        <w:fldChar w:fldCharType="begin"/>
      </w:r>
      <w:r>
        <w:rPr>
          <w:noProof/>
        </w:rPr>
        <w:instrText xml:space="preserve"> PAGEREF _Toc157140985 \h </w:instrText>
      </w:r>
      <w:r w:rsidR="003C38EC">
        <w:rPr>
          <w:noProof/>
        </w:rPr>
      </w:r>
      <w:r w:rsidR="0013577B">
        <w:rPr>
          <w:noProof/>
        </w:rPr>
        <w:fldChar w:fldCharType="separate"/>
      </w:r>
      <w:r w:rsidR="003C38EC">
        <w:rPr>
          <w:noProof/>
        </w:rPr>
        <w:t>16</w:t>
      </w:r>
      <w:r w:rsidR="0013577B">
        <w:rPr>
          <w:noProof/>
        </w:rPr>
        <w:fldChar w:fldCharType="end"/>
      </w:r>
    </w:p>
    <w:p w:rsidR="00AE008B" w:rsidRDefault="00AE008B" w:rsidP="00ED4186">
      <w:pPr>
        <w:pStyle w:val="TOC2"/>
        <w:tabs>
          <w:tab w:val="left" w:pos="780"/>
          <w:tab w:val="right" w:leader="dot" w:pos="8630"/>
        </w:tabs>
        <w:spacing w:after="0"/>
        <w:rPr>
          <w:rFonts w:asciiTheme="minorHAnsi" w:eastAsiaTheme="minorEastAsia" w:hAnsiTheme="minorHAnsi" w:cstheme="minorBidi"/>
          <w:noProof/>
          <w:lang w:val="cs-CZ"/>
        </w:rPr>
      </w:pPr>
      <w:r w:rsidRPr="00CB2123">
        <w:rPr>
          <w:rFonts w:ascii="Times New Roman" w:hAnsi="Times New Roman"/>
          <w:noProof/>
        </w:rPr>
        <w:t>5.8</w:t>
      </w:r>
      <w:r>
        <w:rPr>
          <w:rFonts w:asciiTheme="minorHAnsi" w:eastAsiaTheme="minorEastAsia" w:hAnsiTheme="minorHAnsi" w:cstheme="minorBidi"/>
          <w:noProof/>
          <w:lang w:val="cs-CZ"/>
        </w:rPr>
        <w:tab/>
      </w:r>
      <w:r w:rsidRPr="00CB2123">
        <w:rPr>
          <w:rFonts w:ascii="Times New Roman" w:hAnsi="Times New Roman"/>
          <w:noProof/>
        </w:rPr>
        <w:t>Argabrightening</w:t>
      </w:r>
      <w:r>
        <w:rPr>
          <w:noProof/>
        </w:rPr>
        <w:tab/>
      </w:r>
      <w:r w:rsidR="0013577B">
        <w:rPr>
          <w:noProof/>
        </w:rPr>
        <w:fldChar w:fldCharType="begin"/>
      </w:r>
      <w:r>
        <w:rPr>
          <w:noProof/>
        </w:rPr>
        <w:instrText xml:space="preserve"> PAGEREF _Toc157140986 \h </w:instrText>
      </w:r>
      <w:r w:rsidR="003C38EC">
        <w:rPr>
          <w:noProof/>
        </w:rPr>
      </w:r>
      <w:r w:rsidR="0013577B">
        <w:rPr>
          <w:noProof/>
        </w:rPr>
        <w:fldChar w:fldCharType="separate"/>
      </w:r>
      <w:r w:rsidR="003C38EC">
        <w:rPr>
          <w:noProof/>
        </w:rPr>
        <w:t>17</w:t>
      </w:r>
      <w:r w:rsidR="0013577B">
        <w:rPr>
          <w:noProof/>
        </w:rPr>
        <w:fldChar w:fldCharType="end"/>
      </w:r>
    </w:p>
    <w:p w:rsidR="00AE008B" w:rsidRDefault="00AE008B">
      <w:pPr>
        <w:pStyle w:val="TOC2"/>
        <w:tabs>
          <w:tab w:val="left" w:pos="780"/>
          <w:tab w:val="right" w:leader="dot" w:pos="8630"/>
        </w:tabs>
        <w:rPr>
          <w:rFonts w:asciiTheme="minorHAnsi" w:eastAsiaTheme="minorEastAsia" w:hAnsiTheme="minorHAnsi" w:cstheme="minorBidi"/>
          <w:noProof/>
          <w:lang w:val="cs-CZ"/>
        </w:rPr>
      </w:pPr>
      <w:r w:rsidRPr="00CB2123">
        <w:rPr>
          <w:rFonts w:ascii="Times New Roman" w:hAnsi="Times New Roman"/>
          <w:noProof/>
        </w:rPr>
        <w:t>5.9</w:t>
      </w:r>
      <w:r>
        <w:rPr>
          <w:rFonts w:asciiTheme="minorHAnsi" w:eastAsiaTheme="minorEastAsia" w:hAnsiTheme="minorHAnsi" w:cstheme="minorBidi"/>
          <w:noProof/>
          <w:lang w:val="cs-CZ"/>
        </w:rPr>
        <w:tab/>
      </w:r>
      <w:r w:rsidRPr="00CB2123">
        <w:rPr>
          <w:rFonts w:ascii="Times New Roman" w:hAnsi="Times New Roman"/>
          <w:noProof/>
        </w:rPr>
        <w:t>Background Time Series</w:t>
      </w:r>
      <w:r>
        <w:rPr>
          <w:noProof/>
        </w:rPr>
        <w:tab/>
      </w:r>
      <w:r w:rsidR="0013577B">
        <w:rPr>
          <w:noProof/>
        </w:rPr>
        <w:fldChar w:fldCharType="begin"/>
      </w:r>
      <w:r>
        <w:rPr>
          <w:noProof/>
        </w:rPr>
        <w:instrText xml:space="preserve"> PAGEREF _Toc157140987 \h </w:instrText>
      </w:r>
      <w:r w:rsidR="003C38EC">
        <w:rPr>
          <w:noProof/>
        </w:rPr>
      </w:r>
      <w:r w:rsidR="0013577B">
        <w:rPr>
          <w:noProof/>
        </w:rPr>
        <w:fldChar w:fldCharType="separate"/>
      </w:r>
      <w:r w:rsidR="003C38EC">
        <w:rPr>
          <w:noProof/>
        </w:rPr>
        <w:t>19</w:t>
      </w:r>
      <w:r w:rsidR="0013577B">
        <w:rPr>
          <w:noProof/>
        </w:rPr>
        <w:fldChar w:fldCharType="end"/>
      </w:r>
    </w:p>
    <w:p w:rsidR="00AE008B" w:rsidRDefault="00AE008B">
      <w:pPr>
        <w:pStyle w:val="TOC2"/>
        <w:tabs>
          <w:tab w:val="left" w:pos="900"/>
          <w:tab w:val="right" w:leader="dot" w:pos="8630"/>
        </w:tabs>
        <w:rPr>
          <w:rFonts w:asciiTheme="minorHAnsi" w:eastAsiaTheme="minorEastAsia" w:hAnsiTheme="minorHAnsi" w:cstheme="minorBidi"/>
          <w:noProof/>
          <w:lang w:val="cs-CZ"/>
        </w:rPr>
      </w:pPr>
      <w:r w:rsidRPr="00CB2123">
        <w:rPr>
          <w:rFonts w:ascii="Times New Roman" w:hAnsi="Times New Roman"/>
          <w:noProof/>
        </w:rPr>
        <w:t>5.10</w:t>
      </w:r>
      <w:r>
        <w:rPr>
          <w:rFonts w:asciiTheme="minorHAnsi" w:eastAsiaTheme="minorEastAsia" w:hAnsiTheme="minorHAnsi" w:cstheme="minorBidi"/>
          <w:noProof/>
          <w:lang w:val="cs-CZ"/>
        </w:rPr>
        <w:tab/>
      </w:r>
      <w:r w:rsidRPr="00CB2123">
        <w:rPr>
          <w:rFonts w:ascii="Times New Roman" w:hAnsi="Times New Roman"/>
          <w:noProof/>
        </w:rPr>
        <w:t>Pixel Sensitivity Dropouts</w:t>
      </w:r>
      <w:r>
        <w:rPr>
          <w:noProof/>
        </w:rPr>
        <w:tab/>
      </w:r>
      <w:r w:rsidR="0013577B">
        <w:rPr>
          <w:noProof/>
        </w:rPr>
        <w:fldChar w:fldCharType="begin"/>
      </w:r>
      <w:r>
        <w:rPr>
          <w:noProof/>
        </w:rPr>
        <w:instrText xml:space="preserve"> PAGEREF _Toc157140988 \h </w:instrText>
      </w:r>
      <w:r w:rsidR="003C38EC">
        <w:rPr>
          <w:noProof/>
        </w:rPr>
      </w:r>
      <w:r w:rsidR="0013577B">
        <w:rPr>
          <w:noProof/>
        </w:rPr>
        <w:fldChar w:fldCharType="separate"/>
      </w:r>
      <w:r w:rsidR="003C38EC">
        <w:rPr>
          <w:noProof/>
        </w:rPr>
        <w:t>19</w:t>
      </w:r>
      <w:r w:rsidR="0013577B">
        <w:rPr>
          <w:noProof/>
        </w:rPr>
        <w:fldChar w:fldCharType="end"/>
      </w:r>
    </w:p>
    <w:p w:rsidR="00AE008B" w:rsidRDefault="00AE008B">
      <w:pPr>
        <w:pStyle w:val="TOC2"/>
        <w:tabs>
          <w:tab w:val="left" w:pos="900"/>
          <w:tab w:val="right" w:leader="dot" w:pos="8630"/>
        </w:tabs>
        <w:rPr>
          <w:rFonts w:asciiTheme="minorHAnsi" w:eastAsiaTheme="minorEastAsia" w:hAnsiTheme="minorHAnsi" w:cstheme="minorBidi"/>
          <w:noProof/>
          <w:lang w:val="cs-CZ"/>
        </w:rPr>
      </w:pPr>
      <w:r w:rsidRPr="00CB2123">
        <w:rPr>
          <w:rFonts w:ascii="Times New Roman" w:hAnsi="Times New Roman"/>
          <w:noProof/>
        </w:rPr>
        <w:t>5.11</w:t>
      </w:r>
      <w:r>
        <w:rPr>
          <w:rFonts w:asciiTheme="minorHAnsi" w:eastAsiaTheme="minorEastAsia" w:hAnsiTheme="minorHAnsi" w:cstheme="minorBidi"/>
          <w:noProof/>
          <w:lang w:val="cs-CZ"/>
        </w:rPr>
        <w:tab/>
      </w:r>
      <w:r w:rsidRPr="00CB2123">
        <w:rPr>
          <w:rFonts w:ascii="Times New Roman" w:hAnsi="Times New Roman"/>
          <w:noProof/>
        </w:rPr>
        <w:t>Short Cadence Requantization Gaps</w:t>
      </w:r>
      <w:r>
        <w:rPr>
          <w:noProof/>
        </w:rPr>
        <w:tab/>
      </w:r>
      <w:r w:rsidR="0013577B">
        <w:rPr>
          <w:noProof/>
        </w:rPr>
        <w:fldChar w:fldCharType="begin"/>
      </w:r>
      <w:r>
        <w:rPr>
          <w:noProof/>
        </w:rPr>
        <w:instrText xml:space="preserve"> PAGEREF _Toc157140989 \h </w:instrText>
      </w:r>
      <w:r w:rsidR="003C38EC">
        <w:rPr>
          <w:noProof/>
        </w:rPr>
      </w:r>
      <w:r w:rsidR="0013577B">
        <w:rPr>
          <w:noProof/>
        </w:rPr>
        <w:fldChar w:fldCharType="separate"/>
      </w:r>
      <w:r w:rsidR="003C38EC">
        <w:rPr>
          <w:noProof/>
        </w:rPr>
        <w:t>19</w:t>
      </w:r>
      <w:r w:rsidR="0013577B">
        <w:rPr>
          <w:noProof/>
        </w:rPr>
        <w:fldChar w:fldCharType="end"/>
      </w:r>
    </w:p>
    <w:p w:rsidR="00AE008B" w:rsidRDefault="00AE008B">
      <w:pPr>
        <w:pStyle w:val="TOC2"/>
        <w:tabs>
          <w:tab w:val="left" w:pos="900"/>
          <w:tab w:val="right" w:leader="dot" w:pos="8630"/>
        </w:tabs>
        <w:rPr>
          <w:rFonts w:asciiTheme="minorHAnsi" w:eastAsiaTheme="minorEastAsia" w:hAnsiTheme="minorHAnsi" w:cstheme="minorBidi"/>
          <w:noProof/>
          <w:lang w:val="cs-CZ"/>
        </w:rPr>
      </w:pPr>
      <w:r w:rsidRPr="00CB2123">
        <w:rPr>
          <w:rFonts w:ascii="Times New Roman" w:hAnsi="Times New Roman"/>
          <w:noProof/>
        </w:rPr>
        <w:t>5.12</w:t>
      </w:r>
      <w:r>
        <w:rPr>
          <w:rFonts w:asciiTheme="minorHAnsi" w:eastAsiaTheme="minorEastAsia" w:hAnsiTheme="minorHAnsi" w:cstheme="minorBidi"/>
          <w:noProof/>
          <w:lang w:val="cs-CZ"/>
        </w:rPr>
        <w:tab/>
      </w:r>
      <w:r w:rsidRPr="00CB2123">
        <w:rPr>
          <w:rFonts w:ascii="Times New Roman" w:hAnsi="Times New Roman"/>
          <w:noProof/>
        </w:rPr>
        <w:t>Spurious Frequencies in SC Data</w:t>
      </w:r>
      <w:r>
        <w:rPr>
          <w:noProof/>
        </w:rPr>
        <w:tab/>
      </w:r>
      <w:r w:rsidR="0013577B">
        <w:rPr>
          <w:noProof/>
        </w:rPr>
        <w:fldChar w:fldCharType="begin"/>
      </w:r>
      <w:r>
        <w:rPr>
          <w:noProof/>
        </w:rPr>
        <w:instrText xml:space="preserve"> PAGEREF _Toc157140990 \h </w:instrText>
      </w:r>
      <w:r w:rsidR="003C38EC">
        <w:rPr>
          <w:noProof/>
        </w:rPr>
      </w:r>
      <w:r w:rsidR="0013577B">
        <w:rPr>
          <w:noProof/>
        </w:rPr>
        <w:fldChar w:fldCharType="separate"/>
      </w:r>
      <w:r w:rsidR="003C38EC">
        <w:rPr>
          <w:noProof/>
        </w:rPr>
        <w:t>19</w:t>
      </w:r>
      <w:r w:rsidR="0013577B">
        <w:rPr>
          <w:noProof/>
        </w:rPr>
        <w:fldChar w:fldCharType="end"/>
      </w:r>
    </w:p>
    <w:p w:rsidR="00AE008B" w:rsidRDefault="00AE008B">
      <w:pPr>
        <w:pStyle w:val="TOC2"/>
        <w:tabs>
          <w:tab w:val="left" w:pos="900"/>
          <w:tab w:val="right" w:leader="dot" w:pos="8630"/>
        </w:tabs>
        <w:rPr>
          <w:rFonts w:asciiTheme="minorHAnsi" w:eastAsiaTheme="minorEastAsia" w:hAnsiTheme="minorHAnsi" w:cstheme="minorBidi"/>
          <w:noProof/>
          <w:lang w:val="cs-CZ"/>
        </w:rPr>
      </w:pPr>
      <w:r w:rsidRPr="00CB2123">
        <w:rPr>
          <w:rFonts w:ascii="Times New Roman" w:hAnsi="Times New Roman"/>
          <w:noProof/>
        </w:rPr>
        <w:t>5.13</w:t>
      </w:r>
      <w:r>
        <w:rPr>
          <w:rFonts w:asciiTheme="minorHAnsi" w:eastAsiaTheme="minorEastAsia" w:hAnsiTheme="minorHAnsi" w:cstheme="minorBidi"/>
          <w:noProof/>
          <w:lang w:val="cs-CZ"/>
        </w:rPr>
        <w:tab/>
      </w:r>
      <w:r w:rsidRPr="00CB2123">
        <w:rPr>
          <w:rFonts w:ascii="Times New Roman" w:hAnsi="Times New Roman"/>
          <w:noProof/>
        </w:rPr>
        <w:t>Anomaly Summary Table</w:t>
      </w:r>
      <w:r>
        <w:rPr>
          <w:noProof/>
        </w:rPr>
        <w:tab/>
      </w:r>
      <w:r w:rsidR="0013577B">
        <w:rPr>
          <w:noProof/>
        </w:rPr>
        <w:fldChar w:fldCharType="begin"/>
      </w:r>
      <w:r>
        <w:rPr>
          <w:noProof/>
        </w:rPr>
        <w:instrText xml:space="preserve"> PAGEREF _Toc157140991 \h </w:instrText>
      </w:r>
      <w:r w:rsidR="003C38EC">
        <w:rPr>
          <w:noProof/>
        </w:rPr>
      </w:r>
      <w:r w:rsidR="0013577B">
        <w:rPr>
          <w:noProof/>
        </w:rPr>
        <w:fldChar w:fldCharType="separate"/>
      </w:r>
      <w:r w:rsidR="003C38EC">
        <w:rPr>
          <w:noProof/>
        </w:rPr>
        <w:t>20</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6.</w:t>
      </w:r>
      <w:r>
        <w:rPr>
          <w:rFonts w:asciiTheme="minorHAnsi" w:eastAsiaTheme="minorEastAsia" w:hAnsiTheme="minorHAnsi" w:cstheme="minorBidi"/>
          <w:noProof/>
          <w:lang w:val="cs-CZ"/>
        </w:rPr>
        <w:tab/>
      </w:r>
      <w:r w:rsidRPr="00CB2123">
        <w:rPr>
          <w:rFonts w:ascii="Times New Roman" w:hAnsi="Times New Roman"/>
          <w:noProof/>
        </w:rPr>
        <w:t>Time and Time Stamps</w:t>
      </w:r>
      <w:r>
        <w:rPr>
          <w:noProof/>
        </w:rPr>
        <w:tab/>
      </w:r>
      <w:r w:rsidR="0013577B">
        <w:rPr>
          <w:noProof/>
        </w:rPr>
        <w:fldChar w:fldCharType="begin"/>
      </w:r>
      <w:r>
        <w:rPr>
          <w:noProof/>
        </w:rPr>
        <w:instrText xml:space="preserve"> PAGEREF _Toc157140992 \h </w:instrText>
      </w:r>
      <w:r w:rsidR="003C38EC">
        <w:rPr>
          <w:noProof/>
        </w:rPr>
      </w:r>
      <w:r w:rsidR="0013577B">
        <w:rPr>
          <w:noProof/>
        </w:rPr>
        <w:fldChar w:fldCharType="separate"/>
      </w:r>
      <w:r w:rsidR="003C38EC">
        <w:rPr>
          <w:noProof/>
        </w:rPr>
        <w:t>22</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7.</w:t>
      </w:r>
      <w:r>
        <w:rPr>
          <w:rFonts w:asciiTheme="minorHAnsi" w:eastAsiaTheme="minorEastAsia" w:hAnsiTheme="minorHAnsi" w:cstheme="minorBidi"/>
          <w:noProof/>
          <w:lang w:val="cs-CZ"/>
        </w:rPr>
        <w:tab/>
      </w:r>
      <w:r w:rsidRPr="00CB2123">
        <w:rPr>
          <w:rFonts w:ascii="Times New Roman" w:hAnsi="Times New Roman"/>
          <w:noProof/>
        </w:rPr>
        <w:t>Contents of Supplement</w:t>
      </w:r>
      <w:r>
        <w:rPr>
          <w:noProof/>
        </w:rPr>
        <w:tab/>
      </w:r>
      <w:r w:rsidR="0013577B">
        <w:rPr>
          <w:noProof/>
        </w:rPr>
        <w:fldChar w:fldCharType="begin"/>
      </w:r>
      <w:r>
        <w:rPr>
          <w:noProof/>
        </w:rPr>
        <w:instrText xml:space="preserve"> PAGEREF _Toc157140993 \h </w:instrText>
      </w:r>
      <w:r w:rsidR="003C38EC">
        <w:rPr>
          <w:noProof/>
        </w:rPr>
      </w:r>
      <w:r w:rsidR="0013577B">
        <w:rPr>
          <w:noProof/>
        </w:rPr>
        <w:fldChar w:fldCharType="separate"/>
      </w:r>
      <w:r w:rsidR="003C38EC">
        <w:rPr>
          <w:noProof/>
        </w:rPr>
        <w:t>23</w:t>
      </w:r>
      <w:r w:rsidR="0013577B">
        <w:rPr>
          <w:noProof/>
        </w:rPr>
        <w:fldChar w:fldCharType="end"/>
      </w:r>
    </w:p>
    <w:p w:rsidR="00AE008B" w:rsidRDefault="00AE008B">
      <w:pPr>
        <w:pStyle w:val="TOC1"/>
        <w:tabs>
          <w:tab w:val="left" w:pos="420"/>
          <w:tab w:val="right" w:leader="dot" w:pos="8630"/>
        </w:tabs>
        <w:rPr>
          <w:rFonts w:asciiTheme="minorHAnsi" w:eastAsiaTheme="minorEastAsia" w:hAnsiTheme="minorHAnsi" w:cstheme="minorBidi"/>
          <w:noProof/>
          <w:lang w:val="cs-CZ"/>
        </w:rPr>
      </w:pPr>
      <w:r w:rsidRPr="00CB2123">
        <w:rPr>
          <w:rFonts w:ascii="Times New Roman" w:hAnsi="Times New Roman"/>
          <w:noProof/>
        </w:rPr>
        <w:t>8.</w:t>
      </w:r>
      <w:r>
        <w:rPr>
          <w:rFonts w:asciiTheme="minorHAnsi" w:eastAsiaTheme="minorEastAsia" w:hAnsiTheme="minorHAnsi" w:cstheme="minorBidi"/>
          <w:noProof/>
          <w:lang w:val="cs-CZ"/>
        </w:rPr>
        <w:tab/>
      </w:r>
      <w:r w:rsidRPr="00CB2123">
        <w:rPr>
          <w:rFonts w:ascii="Times New Roman" w:hAnsi="Times New Roman"/>
          <w:noProof/>
        </w:rPr>
        <w:t>References</w:t>
      </w:r>
      <w:r>
        <w:rPr>
          <w:noProof/>
        </w:rPr>
        <w:tab/>
      </w:r>
      <w:r w:rsidR="0013577B">
        <w:rPr>
          <w:noProof/>
        </w:rPr>
        <w:fldChar w:fldCharType="begin"/>
      </w:r>
      <w:r>
        <w:rPr>
          <w:noProof/>
        </w:rPr>
        <w:instrText xml:space="preserve"> PAGEREF _Toc157140994 \h </w:instrText>
      </w:r>
      <w:r w:rsidR="003C38EC">
        <w:rPr>
          <w:noProof/>
        </w:rPr>
      </w:r>
      <w:r w:rsidR="0013577B">
        <w:rPr>
          <w:noProof/>
        </w:rPr>
        <w:fldChar w:fldCharType="separate"/>
      </w:r>
      <w:r w:rsidR="003C38EC">
        <w:rPr>
          <w:noProof/>
        </w:rPr>
        <w:t>25</w:t>
      </w:r>
      <w:r w:rsidR="0013577B">
        <w:rPr>
          <w:noProof/>
        </w:rPr>
        <w:fldChar w:fldCharType="end"/>
      </w:r>
    </w:p>
    <w:p w:rsidR="00C660FE" w:rsidRDefault="0013577B">
      <w:pPr>
        <w:spacing w:after="60"/>
        <w:rPr>
          <w:rFonts w:ascii="Times New Roman" w:hAnsi="Times New Roman"/>
          <w:sz w:val="22"/>
        </w:rPr>
      </w:pPr>
      <w:r w:rsidRPr="00013971">
        <w:rPr>
          <w:rFonts w:ascii="Times New Roman" w:hAnsi="Times New Roman"/>
          <w:sz w:val="22"/>
        </w:rPr>
        <w:fldChar w:fldCharType="end"/>
      </w:r>
    </w:p>
    <w:p w:rsidR="00A42C0D" w:rsidRPr="00062DA8" w:rsidRDefault="00A42C0D" w:rsidP="000C66C3">
      <w:pPr>
        <w:pStyle w:val="Heading1"/>
        <w:numPr>
          <w:ilvl w:val="0"/>
          <w:numId w:val="0"/>
        </w:numPr>
        <w:jc w:val="center"/>
      </w:pPr>
      <w:bookmarkStart w:id="0" w:name="_Ref140739563"/>
      <w:bookmarkStart w:id="1" w:name="_Toc157140965"/>
      <w:bookmarkStart w:id="2" w:name="_Ref117245445"/>
      <w:r w:rsidRPr="00062DA8">
        <w:rPr>
          <w:rFonts w:ascii="Times New Roman" w:hAnsi="Times New Roman"/>
          <w:i/>
          <w:snapToGrid w:val="0"/>
          <w:u w:val="single"/>
        </w:rPr>
        <w:t>Prefatory Admonition to Users</w:t>
      </w:r>
      <w:bookmarkEnd w:id="0"/>
      <w:bookmarkEnd w:id="1"/>
    </w:p>
    <w:p w:rsidR="00A42C0D" w:rsidRPr="00DD0F70" w:rsidRDefault="00A42C0D" w:rsidP="000D1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eastAsia="Times New Roman" w:hAnsi="Times New Roman" w:cs="Arial"/>
          <w:sz w:val="22"/>
        </w:rPr>
      </w:pPr>
      <w:r w:rsidRPr="00DD0F70">
        <w:rPr>
          <w:rFonts w:ascii="Times New Roman" w:eastAsia="Times New Roman" w:hAnsi="Times New Roman" w:cs="Arial"/>
          <w:sz w:val="22"/>
        </w:rPr>
        <w:t xml:space="preserve">The corrected light-curve product generated by the PDC (Pre-search Data Conditioning) pipeline module is designed to enable the Kepler planetary transit search. Although significant effort has been expended to preserve the natural variability of targets in the corrected light curves in order to enable astrophysical exploitation of the Kepler data, it is not possible to perfectly preserve general stellar variability on long timescales with amplitudes comparable to or smaller than the instrumental systematics, and PDC currently is known to remove or distort astrophysical features in a subset of the corrected light curves. In those cases where PDC fails, or where the requirements of an astrophysical investigation are in conflict with those for transit planet search, the investigator should use the ‘raw’ light-curve product, for which basic calibration has been performed but correction for instrumental systematics has not, instead of the PDC (‘corrected’) light-curve product. Where appropriate, the investigator can then use the ancillary engineering data and image motion time series provided in the relevant Data Release Notes Supplement/s for systematic error correction. Investigators are strongly encouraged to study the </w:t>
      </w:r>
      <w:r w:rsidR="009D55E9" w:rsidRPr="00DD0F70">
        <w:rPr>
          <w:rFonts w:ascii="Times New Roman" w:eastAsia="Times New Roman" w:hAnsi="Times New Roman" w:cs="Arial"/>
          <w:sz w:val="22"/>
        </w:rPr>
        <w:t xml:space="preserve">Data Characteristics Handbook and </w:t>
      </w:r>
      <w:r w:rsidRPr="00DD0F70">
        <w:rPr>
          <w:rFonts w:ascii="Times New Roman" w:eastAsia="Times New Roman" w:hAnsi="Times New Roman" w:cs="Arial"/>
          <w:sz w:val="22"/>
        </w:rPr>
        <w:t>Data Release Notes for any data sets they intend to use. The Science Office advises against publication of results based on Kepler light curves without careful consideration and due diligence by the end user, and dialog with the Science Office or Guest Observer Office where appropriate.</w:t>
      </w:r>
    </w:p>
    <w:p w:rsidR="00A42C0D" w:rsidRPr="00DD0F70" w:rsidRDefault="00A42C0D" w:rsidP="000D1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both"/>
        <w:rPr>
          <w:rFonts w:ascii="Times New Roman" w:eastAsia="Times New Roman" w:hAnsi="Times New Roman" w:cs="Arial"/>
          <w:sz w:val="22"/>
        </w:rPr>
      </w:pPr>
      <w:r w:rsidRPr="00DD0F70">
        <w:rPr>
          <w:rFonts w:ascii="Times New Roman" w:hAnsi="Times New Roman"/>
          <w:sz w:val="22"/>
        </w:rPr>
        <w:t xml:space="preserve">Users are encouraged to notice and document artifacts, either in the raw or processed data, and report them to the Science Office at </w:t>
      </w:r>
      <w:hyperlink r:id="rId9" w:history="1">
        <w:r w:rsidRPr="00DD0F70">
          <w:rPr>
            <w:rStyle w:val="Hyperlink"/>
            <w:rFonts w:ascii="Times New Roman" w:hAnsi="Times New Roman"/>
            <w:sz w:val="22"/>
          </w:rPr>
          <w:t>kepler-scienceoffice@lists.nasa.gov</w:t>
        </w:r>
      </w:hyperlink>
      <w:r w:rsidRPr="00DD0F70">
        <w:rPr>
          <w:rFonts w:ascii="Times New Roman" w:hAnsi="Times New Roman"/>
          <w:sz w:val="22"/>
        </w:rPr>
        <w:t>.</w:t>
      </w:r>
    </w:p>
    <w:p w:rsidR="00A42C0D" w:rsidRPr="00062DA8" w:rsidRDefault="00A42C0D" w:rsidP="00A42C0D">
      <w:pPr>
        <w:pStyle w:val="Header"/>
        <w:tabs>
          <w:tab w:val="clear" w:pos="4320"/>
          <w:tab w:val="clear" w:pos="8640"/>
        </w:tabs>
        <w:jc w:val="center"/>
        <w:rPr>
          <w:rFonts w:ascii="Times New Roman" w:hAnsi="Times New Roman"/>
          <w:i/>
        </w:rPr>
      </w:pPr>
    </w:p>
    <w:p w:rsidR="001048E8" w:rsidRDefault="00C660FE" w:rsidP="001048E8">
      <w:pPr>
        <w:jc w:val="center"/>
        <w:rPr>
          <w:rFonts w:ascii="Times New Roman" w:hAnsi="Times New Roman"/>
          <w:i/>
        </w:rPr>
      </w:pPr>
      <w:r>
        <w:rPr>
          <w:rFonts w:ascii="Times New Roman" w:hAnsi="Times New Roman"/>
          <w:i/>
          <w:noProof/>
        </w:rPr>
        <w:drawing>
          <wp:inline distT="0" distB="0" distL="0" distR="0">
            <wp:extent cx="3863115" cy="3367447"/>
            <wp:effectExtent l="2540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862782" cy="3367157"/>
                    </a:xfrm>
                    <a:prstGeom prst="rect">
                      <a:avLst/>
                    </a:prstGeom>
                    <a:noFill/>
                    <a:ln w="9525">
                      <a:noFill/>
                      <a:miter lim="800000"/>
                      <a:headEnd/>
                      <a:tailEnd/>
                    </a:ln>
                  </pic:spPr>
                </pic:pic>
              </a:graphicData>
            </a:graphic>
          </wp:inline>
        </w:drawing>
      </w:r>
    </w:p>
    <w:p w:rsidR="00C660FE" w:rsidRDefault="001048E8">
      <w:pPr>
        <w:jc w:val="center"/>
        <w:rPr>
          <w:rFonts w:ascii="Times New Roman" w:hAnsi="Times New Roman"/>
          <w:i/>
        </w:rPr>
      </w:pPr>
      <w:r>
        <w:rPr>
          <w:rFonts w:ascii="Times New Roman" w:hAnsi="Times New Roman"/>
          <w:i/>
        </w:rPr>
        <w:t>Users who neglect this Admonition risk seeing their works crumble into ruin before their time.</w:t>
      </w:r>
    </w:p>
    <w:p w:rsidR="00A42C0D" w:rsidRPr="00062DA8" w:rsidRDefault="00A42C0D" w:rsidP="00A42C0D">
      <w:pPr>
        <w:pStyle w:val="Heading1"/>
        <w:rPr>
          <w:rFonts w:ascii="Times New Roman" w:hAnsi="Times New Roman"/>
          <w:snapToGrid w:val="0"/>
        </w:rPr>
      </w:pPr>
      <w:bookmarkStart w:id="3" w:name="_Toc157140966"/>
      <w:r w:rsidRPr="00062DA8">
        <w:rPr>
          <w:rFonts w:ascii="Times New Roman" w:hAnsi="Times New Roman"/>
          <w:snapToGrid w:val="0"/>
        </w:rPr>
        <w:t>Introduction</w:t>
      </w:r>
      <w:bookmarkEnd w:id="2"/>
      <w:bookmarkEnd w:id="3"/>
    </w:p>
    <w:p w:rsidR="00C660FE" w:rsidRDefault="000661F4">
      <w:pPr>
        <w:jc w:val="both"/>
        <w:rPr>
          <w:rFonts w:ascii="Times New Roman" w:hAnsi="Times New Roman"/>
        </w:rPr>
      </w:pPr>
      <w:r>
        <w:rPr>
          <w:rFonts w:ascii="Times New Roman" w:hAnsi="Times New Roman"/>
        </w:rPr>
        <w:t>These Data Release Notes provide information specific to the quarter of data currently being released.  They have been drastically shortened relative to previous versions.  The companion text has been moved to the Kepler Data Characterization Handbook (KSCI-19040).  The section numbers and titles are identical in these Notes and that Handbook to assist the reader.</w:t>
      </w:r>
    </w:p>
    <w:p w:rsidR="00A42C0D" w:rsidRPr="00062DA8" w:rsidRDefault="00566D63" w:rsidP="00A42C0D">
      <w:pPr>
        <w:rPr>
          <w:rFonts w:ascii="Times New Roman" w:hAnsi="Times New Roman"/>
        </w:rPr>
      </w:pPr>
      <w:r>
        <w:rPr>
          <w:rFonts w:ascii="Times New Roman" w:hAnsi="Times New Roman"/>
        </w:rPr>
        <w:t xml:space="preserve"> </w:t>
      </w:r>
    </w:p>
    <w:p w:rsidR="00A42C0D" w:rsidRPr="00062DA8" w:rsidRDefault="00A42C0D" w:rsidP="00A42C0D">
      <w:pPr>
        <w:pStyle w:val="Heading2"/>
        <w:rPr>
          <w:rFonts w:ascii="Times New Roman" w:hAnsi="Times New Roman"/>
        </w:rPr>
      </w:pPr>
      <w:bookmarkStart w:id="4" w:name="_Toc157140967"/>
      <w:r w:rsidRPr="00062DA8">
        <w:rPr>
          <w:rFonts w:ascii="Times New Roman" w:hAnsi="Times New Roman"/>
        </w:rPr>
        <w:t>Dates, Cadence numbers, and units</w:t>
      </w:r>
      <w:bookmarkEnd w:id="4"/>
    </w:p>
    <w:p w:rsidR="00A42C0D" w:rsidRDefault="00A42C0D" w:rsidP="00A42C0D">
      <w:pPr>
        <w:pStyle w:val="Caption"/>
        <w:keepNext/>
        <w:rPr>
          <w:rFonts w:ascii="Times New Roman" w:hAnsi="Times New Roman"/>
        </w:rPr>
      </w:pPr>
      <w:bookmarkStart w:id="5" w:name="_Ref120770804"/>
      <w:r>
        <w:rPr>
          <w:rFonts w:ascii="Times New Roman" w:hAnsi="Times New Roman"/>
        </w:rPr>
        <w:t xml:space="preserve">Table </w:t>
      </w:r>
      <w:fldSimple w:instr=" SEQ &quot;Table&quot; \*Arabic ">
        <w:r w:rsidR="003C38EC">
          <w:rPr>
            <w:noProof/>
          </w:rPr>
          <w:t>1</w:t>
        </w:r>
      </w:fldSimple>
      <w:bookmarkEnd w:id="5"/>
      <w:r>
        <w:rPr>
          <w:rFonts w:ascii="Times New Roman" w:hAnsi="Times New Roman"/>
        </w:rPr>
        <w:t xml:space="preserve">:  Contents of Release 9. CIN is the cadence interval number. All Release 9 cadence data were processed under KSOP-652 with SOC Pipeline 6.2, revision number </w:t>
      </w:r>
      <w:r w:rsidR="00572215">
        <w:rPr>
          <w:rFonts w:ascii="Times New Roman" w:hAnsi="Times New Roman"/>
        </w:rPr>
        <w:t>r40414</w:t>
      </w:r>
      <w:r>
        <w:rPr>
          <w:rFonts w:ascii="Times New Roman" w:hAnsi="Times New Roman"/>
        </w:rPr>
        <w:t xml:space="preserve">. </w:t>
      </w:r>
    </w:p>
    <w:tbl>
      <w:tblPr>
        <w:tblW w:w="10444" w:type="dxa"/>
        <w:tblInd w:w="-616" w:type="dxa"/>
        <w:tblLayout w:type="fixed"/>
        <w:tblLook w:val="0000"/>
      </w:tblPr>
      <w:tblGrid>
        <w:gridCol w:w="567"/>
        <w:gridCol w:w="607"/>
        <w:gridCol w:w="1440"/>
        <w:gridCol w:w="1440"/>
        <w:gridCol w:w="1800"/>
        <w:gridCol w:w="1710"/>
        <w:gridCol w:w="900"/>
        <w:gridCol w:w="990"/>
        <w:gridCol w:w="990"/>
      </w:tblGrid>
      <w:tr w:rsidR="0049585C">
        <w:trPr>
          <w:trHeight w:val="1120"/>
        </w:trPr>
        <w:tc>
          <w:tcPr>
            <w:tcW w:w="567"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Q.m</w:t>
            </w:r>
          </w:p>
        </w:tc>
        <w:tc>
          <w:tcPr>
            <w:tcW w:w="607"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 </w:t>
            </w:r>
          </w:p>
        </w:tc>
        <w:tc>
          <w:tcPr>
            <w:tcW w:w="144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First Cadence MJD midTime</w:t>
            </w:r>
          </w:p>
        </w:tc>
        <w:tc>
          <w:tcPr>
            <w:tcW w:w="144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Last Cadence MJD midTime</w:t>
            </w:r>
          </w:p>
        </w:tc>
        <w:tc>
          <w:tcPr>
            <w:tcW w:w="180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First Cadence UT midTime</w:t>
            </w:r>
          </w:p>
        </w:tc>
        <w:tc>
          <w:tcPr>
            <w:tcW w:w="171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Last Cadence UT midTime</w:t>
            </w:r>
          </w:p>
        </w:tc>
        <w:tc>
          <w:tcPr>
            <w:tcW w:w="90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Num CINs</w:t>
            </w:r>
          </w:p>
        </w:tc>
        <w:tc>
          <w:tcPr>
            <w:tcW w:w="990" w:type="dxa"/>
            <w:tcBorders>
              <w:top w:val="single" w:sz="4" w:space="0" w:color="000000"/>
              <w:left w:val="single" w:sz="4" w:space="0" w:color="000000"/>
              <w:bottom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Start CIN</w:t>
            </w:r>
          </w:p>
        </w:tc>
        <w:tc>
          <w:tcPr>
            <w:tcW w:w="9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A42C0D" w:rsidRDefault="00A42C0D">
            <w:pPr>
              <w:snapToGrid w:val="0"/>
              <w:spacing w:after="0"/>
              <w:jc w:val="center"/>
              <w:rPr>
                <w:rFonts w:ascii="Times New Roman" w:hAnsi="Times New Roman"/>
                <w:color w:val="000000"/>
                <w:sz w:val="18"/>
                <w:szCs w:val="18"/>
              </w:rPr>
            </w:pPr>
            <w:r>
              <w:rPr>
                <w:rFonts w:ascii="Times New Roman" w:hAnsi="Times New Roman"/>
                <w:color w:val="000000"/>
                <w:sz w:val="18"/>
                <w:szCs w:val="18"/>
              </w:rPr>
              <w:t>End CIN</w:t>
            </w: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center"/>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center"/>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60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8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000000"/>
          </w:tcPr>
          <w:p w:rsidR="00A42C0D" w:rsidRDefault="00A42C0D">
            <w:pPr>
              <w:snapToGrid w:val="0"/>
              <w:spacing w:after="0"/>
              <w:jc w:val="center"/>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000000"/>
          </w:tcPr>
          <w:p w:rsidR="00A42C0D" w:rsidRDefault="00A42C0D">
            <w:pPr>
              <w:snapToGrid w:val="0"/>
              <w:spacing w:after="0"/>
              <w:jc w:val="center"/>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xml:space="preserve">SC </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54953.028</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54962.754</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0:40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5/11/09 18:05</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14280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54953.038</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54962.744</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0:54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5/11/09 17:51</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476</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54964.001</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54997.491</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0:01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6/15/09 11:47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49170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54964.011</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54997.481</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0:15</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6/15/09 11:32</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1639</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60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8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 </w:t>
            </w:r>
          </w:p>
        </w:tc>
        <w:tc>
          <w:tcPr>
            <w:tcW w:w="9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000000"/>
          </w:tcPr>
          <w:p w:rsidR="00A42C0D" w:rsidRDefault="00A42C0D">
            <w:pPr>
              <w:snapToGrid w:val="0"/>
              <w:spacing w:after="0"/>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000000"/>
          </w:tcPr>
          <w:p w:rsidR="00A42C0D" w:rsidRDefault="00A42C0D">
            <w:pPr>
              <w:snapToGrid w:val="0"/>
              <w:spacing w:after="0"/>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55002.008</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55032.800</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6/20/09 0:10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7/20/09 19:12</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45210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2.2</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55032.822</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55062.797</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7/20/09 19:42</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8/19/09 19:07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44010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2.3</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55063.860</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55090.975</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8/20/09 20:38</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9/16/09 23:23</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39810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2</w:t>
            </w:r>
          </w:p>
        </w:tc>
        <w:tc>
          <w:tcPr>
            <w:tcW w:w="607"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55002.018</w:t>
            </w:r>
          </w:p>
        </w:tc>
        <w:tc>
          <w:tcPr>
            <w:tcW w:w="144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55090.965</w:t>
            </w:r>
          </w:p>
        </w:tc>
        <w:tc>
          <w:tcPr>
            <w:tcW w:w="180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6/20/09 0:25</w:t>
            </w:r>
          </w:p>
        </w:tc>
        <w:tc>
          <w:tcPr>
            <w:tcW w:w="171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9/16/09 23:09</w:t>
            </w:r>
          </w:p>
        </w:tc>
        <w:tc>
          <w:tcPr>
            <w:tcW w:w="900" w:type="dxa"/>
            <w:tcBorders>
              <w:top w:val="single" w:sz="4" w:space="0" w:color="000000"/>
              <w:left w:val="single" w:sz="4" w:space="0" w:color="000000"/>
              <w:bottom w:val="single" w:sz="8"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4354</w:t>
            </w:r>
          </w:p>
        </w:tc>
        <w:tc>
          <w:tcPr>
            <w:tcW w:w="990" w:type="dxa"/>
            <w:tcBorders>
              <w:top w:val="single" w:sz="4" w:space="0" w:color="000000"/>
              <w:left w:val="single" w:sz="4" w:space="0" w:color="000000"/>
              <w:bottom w:val="single" w:sz="8"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8"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w:t>
            </w:r>
          </w:p>
        </w:tc>
        <w:tc>
          <w:tcPr>
            <w:tcW w:w="607"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55092.7222</w:t>
            </w:r>
          </w:p>
        </w:tc>
        <w:tc>
          <w:tcPr>
            <w:tcW w:w="1440" w:type="dxa"/>
            <w:tcBorders>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55181.9966</w:t>
            </w:r>
          </w:p>
        </w:tc>
        <w:tc>
          <w:tcPr>
            <w:tcW w:w="180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9/18/09 17:19</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12/16/09 23:55</w:t>
            </w:r>
          </w:p>
        </w:tc>
        <w:tc>
          <w:tcPr>
            <w:tcW w:w="90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4370</w:t>
            </w:r>
          </w:p>
        </w:tc>
        <w:tc>
          <w:tcPr>
            <w:tcW w:w="990" w:type="dxa"/>
            <w:tcBorders>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55092.7123</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55123.0555</w:t>
            </w:r>
          </w:p>
        </w:tc>
        <w:tc>
          <w:tcPr>
            <w:tcW w:w="180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9/18/09 17:05</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10/19/09 1:19</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44550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3.2</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55123.9144</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55153.9511</w:t>
            </w:r>
          </w:p>
        </w:tc>
        <w:tc>
          <w:tcPr>
            <w:tcW w:w="180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10/19/09 21:56</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11/18/09 22:49</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44100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3.3</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55156.0156</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55182.0065</w:t>
            </w:r>
          </w:p>
        </w:tc>
        <w:tc>
          <w:tcPr>
            <w:tcW w:w="180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11/21/09 0:22</w:t>
            </w:r>
          </w:p>
        </w:tc>
        <w:tc>
          <w:tcPr>
            <w:tcW w:w="1710" w:type="dxa"/>
            <w:tcBorders>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12/17/09 0:09</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38160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607"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44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8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171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 </w:t>
            </w:r>
          </w:p>
        </w:tc>
        <w:tc>
          <w:tcPr>
            <w:tcW w:w="900" w:type="dxa"/>
            <w:tcBorders>
              <w:top w:val="single" w:sz="4" w:space="0" w:color="000000"/>
              <w:left w:val="single" w:sz="4" w:space="0" w:color="000000"/>
              <w:bottom w:val="single" w:sz="4" w:space="0" w:color="000000"/>
            </w:tcBorders>
            <w:shd w:val="clear" w:color="auto" w:fill="000000"/>
            <w:vAlign w:val="center"/>
          </w:tcPr>
          <w:p w:rsidR="00A42C0D" w:rsidRDefault="00A42C0D">
            <w:pPr>
              <w:snapToGrid w:val="0"/>
              <w:spacing w:after="0"/>
              <w:rPr>
                <w:rFonts w:ascii="Times New Roman" w:hAnsi="Times New Roman"/>
                <w:vanish/>
                <w:color w:val="000000"/>
              </w:rPr>
            </w:pPr>
            <w:r>
              <w:rPr>
                <w:rFonts w:ascii="Times New Roman" w:hAnsi="Times New Roman"/>
                <w:vanish/>
                <w:color w:val="000000"/>
              </w:rPr>
              <w:t> </w:t>
            </w:r>
          </w:p>
        </w:tc>
        <w:tc>
          <w:tcPr>
            <w:tcW w:w="990" w:type="dxa"/>
            <w:tcBorders>
              <w:top w:val="single" w:sz="4" w:space="0" w:color="000000"/>
              <w:left w:val="single" w:sz="4" w:space="0" w:color="000000"/>
              <w:bottom w:val="single" w:sz="4" w:space="0" w:color="000000"/>
            </w:tcBorders>
            <w:shd w:val="clear" w:color="auto" w:fill="000000"/>
          </w:tcPr>
          <w:p w:rsidR="00A42C0D" w:rsidRDefault="00A42C0D">
            <w:pPr>
              <w:snapToGrid w:val="0"/>
              <w:spacing w:after="0"/>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000000"/>
          </w:tcPr>
          <w:p w:rsidR="00A42C0D" w:rsidRDefault="00A42C0D">
            <w:pPr>
              <w:snapToGrid w:val="0"/>
              <w:spacing w:after="0"/>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54953.038</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54962.744</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0:54</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5/11/09 17:51</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476</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0</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54953.028</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54962.754</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5/2/09 0:40</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5/11/09 18:05</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14280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LC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54964.011</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54997.481</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0:15</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6/15/09 11:32</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1639</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hidden/>
        </w:trPr>
        <w:tc>
          <w:tcPr>
            <w:tcW w:w="56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54964.001</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center"/>
              <w:rPr>
                <w:rFonts w:ascii="Times New Roman" w:hAnsi="Times New Roman"/>
                <w:vanish/>
                <w:color w:val="000000"/>
              </w:rPr>
            </w:pPr>
            <w:r>
              <w:rPr>
                <w:rFonts w:ascii="Times New Roman" w:hAnsi="Times New Roman"/>
                <w:vanish/>
                <w:color w:val="000000"/>
              </w:rPr>
              <w:t>54997.491</w:t>
            </w:r>
          </w:p>
        </w:tc>
        <w:tc>
          <w:tcPr>
            <w:tcW w:w="18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5/13/09 0:01</w:t>
            </w:r>
          </w:p>
        </w:tc>
        <w:tc>
          <w:tcPr>
            <w:tcW w:w="171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6/15/09 11:47</w:t>
            </w:r>
          </w:p>
        </w:tc>
        <w:tc>
          <w:tcPr>
            <w:tcW w:w="900" w:type="dxa"/>
            <w:tcBorders>
              <w:top w:val="single" w:sz="4" w:space="0" w:color="000000"/>
              <w:left w:val="single" w:sz="4" w:space="0" w:color="000000"/>
              <w:bottom w:val="single" w:sz="4" w:space="0" w:color="000000"/>
            </w:tcBorders>
            <w:shd w:val="clear" w:color="auto" w:fill="auto"/>
            <w:vAlign w:val="center"/>
          </w:tcPr>
          <w:p w:rsidR="00A42C0D" w:rsidRDefault="00A42C0D">
            <w:pPr>
              <w:snapToGrid w:val="0"/>
              <w:spacing w:after="0"/>
              <w:jc w:val="right"/>
              <w:rPr>
                <w:rFonts w:ascii="Times New Roman" w:hAnsi="Times New Roman"/>
                <w:vanish/>
                <w:color w:val="000000"/>
              </w:rPr>
            </w:pPr>
            <w:r>
              <w:rPr>
                <w:rFonts w:ascii="Times New Roman" w:hAnsi="Times New Roman"/>
                <w:vanish/>
                <w:color w:val="000000"/>
              </w:rPr>
              <w:t>49170</w:t>
            </w:r>
          </w:p>
        </w:tc>
        <w:tc>
          <w:tcPr>
            <w:tcW w:w="990" w:type="dxa"/>
            <w:tcBorders>
              <w:top w:val="single" w:sz="4" w:space="0" w:color="000000"/>
              <w:left w:val="single" w:sz="4" w:space="0" w:color="000000"/>
              <w:bottom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42C0D" w:rsidRDefault="00A42C0D">
            <w:pPr>
              <w:snapToGrid w:val="0"/>
              <w:spacing w:after="0"/>
              <w:jc w:val="right"/>
              <w:rPr>
                <w:rFonts w:ascii="Times New Roman" w:hAnsi="Times New Roman"/>
                <w:vanish/>
                <w:color w:val="000000"/>
              </w:rPr>
            </w:pPr>
          </w:p>
        </w:tc>
      </w:tr>
      <w:tr w:rsidR="0049585C">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LC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55371.9473</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55461.7939</w:t>
            </w:r>
          </w:p>
        </w:tc>
        <w:tc>
          <w:tcPr>
            <w:tcW w:w="18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06/24/10 22:44</w:t>
            </w:r>
          </w:p>
        </w:tc>
        <w:tc>
          <w:tcPr>
            <w:tcW w:w="171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09/22/10 19:03</w:t>
            </w:r>
          </w:p>
        </w:tc>
        <w:tc>
          <w:tcPr>
            <w:tcW w:w="9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4397</w:t>
            </w:r>
          </w:p>
        </w:tc>
        <w:tc>
          <w:tcPr>
            <w:tcW w:w="99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21069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25466</w:t>
            </w:r>
          </w:p>
        </w:tc>
      </w:tr>
      <w:tr w:rsidR="0049585C">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6.1</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55371.9375</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55399.0317</w:t>
            </w:r>
          </w:p>
        </w:tc>
        <w:tc>
          <w:tcPr>
            <w:tcW w:w="18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06/24/10 22:29</w:t>
            </w:r>
          </w:p>
        </w:tc>
        <w:tc>
          <w:tcPr>
            <w:tcW w:w="171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07/22/10 00:45</w:t>
            </w:r>
          </w:p>
        </w:tc>
        <w:tc>
          <w:tcPr>
            <w:tcW w:w="9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39779</w:t>
            </w:r>
          </w:p>
        </w:tc>
        <w:tc>
          <w:tcPr>
            <w:tcW w:w="99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620530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660309</w:t>
            </w:r>
          </w:p>
        </w:tc>
      </w:tr>
      <w:tr w:rsidR="0049585C">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6.2</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55399.8702</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55430.7855</w:t>
            </w:r>
          </w:p>
        </w:tc>
        <w:tc>
          <w:tcPr>
            <w:tcW w:w="18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07/22/10 20:53</w:t>
            </w:r>
          </w:p>
        </w:tc>
        <w:tc>
          <w:tcPr>
            <w:tcW w:w="171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08/22/10 18:51</w:t>
            </w:r>
          </w:p>
        </w:tc>
        <w:tc>
          <w:tcPr>
            <w:tcW w:w="9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45389</w:t>
            </w:r>
          </w:p>
        </w:tc>
        <w:tc>
          <w:tcPr>
            <w:tcW w:w="99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661540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706929</w:t>
            </w:r>
          </w:p>
        </w:tc>
      </w:tr>
      <w:tr w:rsidR="0049585C">
        <w:trPr>
          <w:trHeight w:val="280"/>
        </w:trPr>
        <w:tc>
          <w:tcPr>
            <w:tcW w:w="567"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6.3</w:t>
            </w:r>
          </w:p>
        </w:tc>
        <w:tc>
          <w:tcPr>
            <w:tcW w:w="607"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SC</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55431.6853</w:t>
            </w:r>
          </w:p>
        </w:tc>
        <w:tc>
          <w:tcPr>
            <w:tcW w:w="1440" w:type="dxa"/>
            <w:tcBorders>
              <w:top w:val="single" w:sz="4" w:space="0" w:color="000000"/>
              <w:left w:val="single" w:sz="4" w:space="0" w:color="000000"/>
              <w:bottom w:val="single" w:sz="4" w:space="0" w:color="000000"/>
            </w:tcBorders>
            <w:shd w:val="clear" w:color="auto" w:fill="auto"/>
            <w:vAlign w:val="center"/>
          </w:tcPr>
          <w:p w:rsidR="00A42C0D" w:rsidRDefault="00A42C0D" w:rsidP="00E80118">
            <w:pPr>
              <w:snapToGrid w:val="0"/>
              <w:spacing w:after="0"/>
              <w:jc w:val="center"/>
              <w:rPr>
                <w:rFonts w:ascii="Times New Roman" w:hAnsi="Times New Roman"/>
                <w:color w:val="000000"/>
              </w:rPr>
            </w:pPr>
            <w:r>
              <w:rPr>
                <w:rFonts w:ascii="Times New Roman" w:hAnsi="Times New Roman"/>
                <w:color w:val="000000"/>
              </w:rPr>
              <w:t>55461.8037</w:t>
            </w:r>
          </w:p>
        </w:tc>
        <w:tc>
          <w:tcPr>
            <w:tcW w:w="18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08/23/10 16:26</w:t>
            </w:r>
          </w:p>
        </w:tc>
        <w:tc>
          <w:tcPr>
            <w:tcW w:w="171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09/22/10 19:17</w:t>
            </w:r>
          </w:p>
        </w:tc>
        <w:tc>
          <w:tcPr>
            <w:tcW w:w="90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44219</w:t>
            </w:r>
          </w:p>
        </w:tc>
        <w:tc>
          <w:tcPr>
            <w:tcW w:w="990" w:type="dxa"/>
            <w:tcBorders>
              <w:top w:val="single" w:sz="4" w:space="0" w:color="000000"/>
              <w:left w:val="single" w:sz="4" w:space="0" w:color="000000"/>
              <w:bottom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708250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0FE" w:rsidRDefault="00A42C0D">
            <w:pPr>
              <w:snapToGrid w:val="0"/>
              <w:spacing w:after="0"/>
              <w:jc w:val="center"/>
              <w:rPr>
                <w:rFonts w:ascii="Times New Roman" w:hAnsi="Times New Roman"/>
                <w:color w:val="000000"/>
              </w:rPr>
            </w:pPr>
            <w:r>
              <w:rPr>
                <w:rFonts w:ascii="Times New Roman" w:hAnsi="Times New Roman"/>
                <w:color w:val="000000"/>
              </w:rPr>
              <w:t>752469</w:t>
            </w:r>
          </w:p>
        </w:tc>
      </w:tr>
    </w:tbl>
    <w:p w:rsidR="00A42C0D" w:rsidRPr="008E76AE" w:rsidRDefault="00A42C0D" w:rsidP="00A42C0D">
      <w:pPr>
        <w:rPr>
          <w:rFonts w:ascii="Times New Roman" w:hAnsi="Times New Roman"/>
        </w:rPr>
      </w:pPr>
    </w:p>
    <w:p w:rsidR="00A42C0D" w:rsidRPr="00062DA8" w:rsidRDefault="00A42C0D" w:rsidP="00A42C0D">
      <w:pPr>
        <w:pStyle w:val="Heading1"/>
        <w:rPr>
          <w:rFonts w:ascii="Times New Roman" w:hAnsi="Times New Roman"/>
        </w:rPr>
      </w:pPr>
      <w:bookmarkStart w:id="6" w:name="_Ref132773181"/>
      <w:bookmarkStart w:id="7" w:name="_Toc157140968"/>
      <w:r w:rsidRPr="00062DA8">
        <w:rPr>
          <w:rFonts w:ascii="Times New Roman" w:hAnsi="Times New Roman"/>
        </w:rPr>
        <w:t>Release Description</w:t>
      </w:r>
      <w:bookmarkEnd w:id="6"/>
      <w:bookmarkEnd w:id="7"/>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pStyle w:val="Heading1"/>
        <w:rPr>
          <w:rFonts w:ascii="Times New Roman" w:hAnsi="Times New Roman"/>
        </w:rPr>
      </w:pPr>
      <w:bookmarkStart w:id="8" w:name="_Ref116368432"/>
      <w:bookmarkStart w:id="9" w:name="_Toc157140969"/>
      <w:r w:rsidRPr="00062DA8">
        <w:rPr>
          <w:rFonts w:ascii="Times New Roman" w:hAnsi="Times New Roman"/>
        </w:rPr>
        <w:t>Evaluation of Performance</w:t>
      </w:r>
      <w:bookmarkEnd w:id="8"/>
      <w:bookmarkEnd w:id="9"/>
    </w:p>
    <w:p w:rsidR="00A42C0D" w:rsidRDefault="00A42C0D" w:rsidP="00A42C0D">
      <w:pPr>
        <w:pStyle w:val="Heading2"/>
        <w:rPr>
          <w:rFonts w:ascii="Times New Roman" w:hAnsi="Times New Roman"/>
        </w:rPr>
      </w:pPr>
      <w:bookmarkStart w:id="10" w:name="_Toc157140970"/>
      <w:r w:rsidRPr="00062DA8">
        <w:rPr>
          <w:rFonts w:ascii="Times New Roman" w:hAnsi="Times New Roman"/>
        </w:rPr>
        <w:t>Overall</w:t>
      </w:r>
      <w:bookmarkEnd w:id="10"/>
    </w:p>
    <w:p w:rsidR="00A42C0D" w:rsidRPr="001E78E5" w:rsidRDefault="00BC5823" w:rsidP="00A42C0D">
      <w:r>
        <w:rPr>
          <w:noProof/>
        </w:rPr>
        <w:drawing>
          <wp:inline distT="0" distB="0" distL="0" distR="0">
            <wp:extent cx="5486400" cy="4572000"/>
            <wp:effectExtent l="25400" t="0" r="0" b="0"/>
            <wp:docPr id="6" name="Picture 5" descr="Q6_PMD_3720_logg_CDPP_vs_model_bi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_PMD_3720_logg_CDPP_vs_model_bin0.5.png"/>
                    <pic:cNvPicPr/>
                  </pic:nvPicPr>
                  <pic:blipFill>
                    <a:blip r:embed="rId11"/>
                    <a:stretch>
                      <a:fillRect/>
                    </a:stretch>
                  </pic:blipFill>
                  <pic:spPr>
                    <a:xfrm>
                      <a:off x="0" y="0"/>
                      <a:ext cx="5486400" cy="4572000"/>
                    </a:xfrm>
                    <a:prstGeom prst="rect">
                      <a:avLst/>
                    </a:prstGeom>
                  </pic:spPr>
                </pic:pic>
              </a:graphicData>
            </a:graphic>
          </wp:inline>
        </w:drawing>
      </w:r>
    </w:p>
    <w:p w:rsidR="00A42C0D" w:rsidRDefault="00A42C0D" w:rsidP="00C87A79">
      <w:pPr>
        <w:pStyle w:val="Caption"/>
        <w:jc w:val="both"/>
        <w:rPr>
          <w:rFonts w:ascii="Times New Roman" w:hAnsi="Times New Roman"/>
        </w:rPr>
      </w:pPr>
      <w:bookmarkStart w:id="11" w:name="_Ref157142066"/>
      <w:r>
        <w:rPr>
          <w:rFonts w:ascii="Times New Roman" w:hAnsi="Times New Roman"/>
        </w:rPr>
        <w:t xml:space="preserve">Figure </w:t>
      </w:r>
      <w:fldSimple w:instr=" SEQ &quot;Figure&quot; \*Arabic ">
        <w:r w:rsidR="003C38EC">
          <w:rPr>
            <w:noProof/>
          </w:rPr>
          <w:t>1</w:t>
        </w:r>
      </w:fldSimple>
      <w:r>
        <w:rPr>
          <w:rFonts w:ascii="Times New Roman" w:hAnsi="Times New Roman"/>
        </w:rPr>
        <w:t>:  6.5 hr Temporal Median (TM) of the Quarter 6 CDPP time series calculated by the TPS pipeline module for stars between 9th and 13.5th magnitude. The 6 hr TMCDPPs have been divided by sqrt(13/12) = 1.041 to approximate 6.5 hr TMCDPPs. Stars on the planetary target list with Kepler Magnitude &lt; 13.5 and log g &gt; 4, which are almost certainly dwarf stars, are shown as green  +'s; other stars are marked with blue +'s.</w:t>
      </w:r>
      <w:bookmarkEnd w:id="11"/>
    </w:p>
    <w:p w:rsidR="002467F5" w:rsidRDefault="002467F5">
      <w:pPr>
        <w:spacing w:after="0"/>
      </w:pPr>
      <w:r>
        <w:br w:type="page"/>
      </w:r>
    </w:p>
    <w:p w:rsidR="002467F5" w:rsidRPr="002467F5" w:rsidRDefault="002467F5" w:rsidP="002467F5">
      <w:pPr>
        <w:spacing w:after="0"/>
      </w:pPr>
    </w:p>
    <w:p w:rsidR="00A42C0D" w:rsidRPr="00971013" w:rsidRDefault="00A42C0D" w:rsidP="00971013">
      <w:pPr>
        <w:pStyle w:val="Caption"/>
        <w:jc w:val="both"/>
        <w:rPr>
          <w:rFonts w:ascii="Times New Roman" w:hAnsi="Times New Roman"/>
        </w:rPr>
      </w:pPr>
      <w:r>
        <w:rPr>
          <w:rFonts w:ascii="Times New Roman" w:hAnsi="Times New Roman"/>
        </w:rPr>
        <w:t xml:space="preserve">Table </w:t>
      </w:r>
      <w:fldSimple w:instr=" SEQ &quot;Table&quot; \*Arabic ">
        <w:r w:rsidR="003C38EC">
          <w:rPr>
            <w:noProof/>
          </w:rPr>
          <w:t>2</w:t>
        </w:r>
      </w:fldSimple>
      <w:r>
        <w:rPr>
          <w:rFonts w:ascii="Times New Roman" w:hAnsi="Times New Roman"/>
        </w:rPr>
        <w:t xml:space="preserve">:  Aggregate Statistics for the TMCDPPs plotted </w:t>
      </w:r>
      <w:r w:rsidR="008B256A">
        <w:rPr>
          <w:rFonts w:ascii="Times New Roman" w:hAnsi="Times New Roman"/>
        </w:rPr>
        <w:t xml:space="preserve">in  </w:t>
      </w:r>
      <w:r w:rsidR="0013577B">
        <w:rPr>
          <w:rFonts w:ascii="Times New Roman" w:hAnsi="Times New Roman"/>
        </w:rPr>
        <w:fldChar w:fldCharType="begin"/>
      </w:r>
      <w:r w:rsidR="008B256A">
        <w:rPr>
          <w:rFonts w:ascii="Times New Roman" w:hAnsi="Times New Roman"/>
        </w:rPr>
        <w:instrText xml:space="preserve"> REF _Ref157142066 \h </w:instrText>
      </w:r>
      <w:r w:rsidR="003C38EC" w:rsidRPr="0013577B">
        <w:rPr>
          <w:rFonts w:ascii="Times New Roman" w:hAnsi="Times New Roman"/>
        </w:rPr>
      </w:r>
      <w:r w:rsidR="0013577B">
        <w:rPr>
          <w:rFonts w:ascii="Times New Roman" w:hAnsi="Times New Roman"/>
        </w:rPr>
        <w:fldChar w:fldCharType="separate"/>
      </w:r>
      <w:r w:rsidR="003C38EC">
        <w:rPr>
          <w:rFonts w:ascii="Times New Roman" w:hAnsi="Times New Roman"/>
        </w:rPr>
        <w:t xml:space="preserve">Figure </w:t>
      </w:r>
      <w:r w:rsidR="003C38EC">
        <w:rPr>
          <w:noProof/>
        </w:rPr>
        <w:t>1</w:t>
      </w:r>
      <w:r w:rsidR="003C38EC">
        <w:rPr>
          <w:rFonts w:ascii="Times New Roman" w:hAnsi="Times New Roman"/>
        </w:rPr>
        <w:t>:  6.5 hr Temporal Median (TM) of the Quarter 6 CDPP time series calculated by the TPS pipeline module for stars between 9th and 13.5th magnitude. The 6 hr TMCDPPs have been divided by sqrt(13/12) = 1.041 to approximate 6.5 hr TMCDPPs. Stars on the planetary target list with Kepler Magnitude &lt; 13.5 and log g &gt; 4, which are almost certainly dwarf stars, are shown as green  +'s; other stars are marked with blue +'s.</w:t>
      </w:r>
      <w:r w:rsidR="0013577B">
        <w:rPr>
          <w:rFonts w:ascii="Times New Roman" w:hAnsi="Times New Roman"/>
        </w:rPr>
        <w:fldChar w:fldCharType="end"/>
      </w:r>
      <w:r>
        <w:rPr>
          <w:rFonts w:ascii="Times New Roman" w:hAnsi="Times New Roman"/>
        </w:rPr>
        <w:t>. Column Definitions:  (1) Kepler Magnitude at center of bin.  Bins are +/- 0.25 mag, for a bin of width 0.5 mag centered on this value. (2) Number of dwarfs (log g &gt; 4) in bin. (3) 10th percentile TMCDPP for dwarfs in bin. (4) Median TMCDPP for dwarfs in bin. (5) Number of all stars in bin. (6) 10th percentile TMCDPP of all observed stars in bin. (7) Median TMCDPP for all stars in bin. (8) Simplified noise model CDPP.</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900"/>
        <w:gridCol w:w="1170"/>
        <w:gridCol w:w="1260"/>
        <w:gridCol w:w="1170"/>
        <w:gridCol w:w="1080"/>
        <w:gridCol w:w="990"/>
        <w:gridCol w:w="990"/>
      </w:tblGrid>
      <w:tr w:rsidR="00843FDF">
        <w:trPr>
          <w:trHeight w:val="280"/>
        </w:trPr>
        <w:tc>
          <w:tcPr>
            <w:tcW w:w="1008"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Kepler mag at bin center</w:t>
            </w:r>
          </w:p>
        </w:tc>
        <w:tc>
          <w:tcPr>
            <w:tcW w:w="900"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Number of dwarfs in bin</w:t>
            </w:r>
          </w:p>
        </w:tc>
        <w:tc>
          <w:tcPr>
            <w:tcW w:w="1170"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10</w:t>
            </w:r>
            <w:r>
              <w:rPr>
                <w:rFonts w:ascii="Times New Roman" w:hAnsi="Times New Roman"/>
                <w:color w:val="000000"/>
                <w:sz w:val="18"/>
                <w:szCs w:val="18"/>
                <w:vertAlign w:val="superscript"/>
              </w:rPr>
              <w:t>th</w:t>
            </w:r>
            <w:r>
              <w:rPr>
                <w:rFonts w:ascii="Times New Roman" w:hAnsi="Times New Roman"/>
                <w:color w:val="000000"/>
                <w:sz w:val="18"/>
                <w:szCs w:val="18"/>
              </w:rPr>
              <w:t xml:space="preserve"> percentile CDPP, dwarfs</w:t>
            </w:r>
          </w:p>
        </w:tc>
        <w:tc>
          <w:tcPr>
            <w:tcW w:w="1260"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Median CDPP, dwarfs</w:t>
            </w:r>
          </w:p>
        </w:tc>
        <w:tc>
          <w:tcPr>
            <w:tcW w:w="1170"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Number of all stars in bin</w:t>
            </w:r>
          </w:p>
        </w:tc>
        <w:tc>
          <w:tcPr>
            <w:tcW w:w="1080"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10</w:t>
            </w:r>
            <w:r>
              <w:rPr>
                <w:rFonts w:ascii="Times New Roman" w:hAnsi="Times New Roman"/>
                <w:color w:val="000000"/>
                <w:sz w:val="18"/>
                <w:szCs w:val="18"/>
                <w:vertAlign w:val="superscript"/>
              </w:rPr>
              <w:t>th</w:t>
            </w:r>
            <w:r>
              <w:rPr>
                <w:rFonts w:ascii="Times New Roman" w:hAnsi="Times New Roman"/>
                <w:color w:val="000000"/>
                <w:sz w:val="18"/>
                <w:szCs w:val="18"/>
              </w:rPr>
              <w:t xml:space="preserve"> percentile CDPP, all stars</w:t>
            </w:r>
          </w:p>
        </w:tc>
        <w:tc>
          <w:tcPr>
            <w:tcW w:w="990" w:type="dxa"/>
            <w:shd w:val="clear" w:color="auto" w:fill="auto"/>
          </w:tcPr>
          <w:p w:rsidR="00C660FE" w:rsidRDefault="00A42C0D">
            <w:pPr>
              <w:widowControl w:val="0"/>
              <w:autoSpaceDE w:val="0"/>
              <w:snapToGrid w:val="0"/>
              <w:spacing w:after="0"/>
              <w:jc w:val="center"/>
              <w:rPr>
                <w:rFonts w:ascii="Times New Roman" w:hAnsi="Times New Roman"/>
                <w:color w:val="000000"/>
                <w:sz w:val="18"/>
                <w:szCs w:val="18"/>
              </w:rPr>
            </w:pPr>
            <w:r>
              <w:rPr>
                <w:rFonts w:ascii="Times New Roman" w:hAnsi="Times New Roman"/>
                <w:color w:val="000000"/>
                <w:sz w:val="18"/>
                <w:szCs w:val="18"/>
              </w:rPr>
              <w:t>Median CDPP, all stars</w:t>
            </w:r>
          </w:p>
        </w:tc>
        <w:tc>
          <w:tcPr>
            <w:tcW w:w="990" w:type="dxa"/>
            <w:shd w:val="clear" w:color="auto" w:fill="auto"/>
          </w:tcPr>
          <w:p w:rsidR="00C660FE" w:rsidRDefault="00A42C0D">
            <w:pPr>
              <w:widowControl w:val="0"/>
              <w:autoSpaceDE w:val="0"/>
              <w:snapToGrid w:val="0"/>
              <w:spacing w:after="0"/>
              <w:jc w:val="center"/>
              <w:rPr>
                <w:rFonts w:ascii="Verdana" w:hAnsi="Verdana" w:cs="Verdana"/>
                <w:color w:val="000000"/>
              </w:rPr>
            </w:pPr>
            <w:r>
              <w:rPr>
                <w:rFonts w:ascii="Times New Roman" w:hAnsi="Times New Roman"/>
                <w:color w:val="000000"/>
                <w:sz w:val="18"/>
                <w:szCs w:val="18"/>
              </w:rPr>
              <w:t>Lower envelope of model CDPP</w:t>
            </w:r>
          </w:p>
        </w:tc>
      </w:tr>
      <w:tr w:rsidR="00971013">
        <w:trPr>
          <w:trHeight w:val="260"/>
        </w:trPr>
        <w:tc>
          <w:tcPr>
            <w:tcW w:w="1008" w:type="dxa"/>
            <w:shd w:val="clear" w:color="auto" w:fill="auto"/>
            <w:vAlign w:val="bottom"/>
          </w:tcPr>
          <w:p w:rsidR="00971013" w:rsidRDefault="00971013">
            <w:pPr>
              <w:jc w:val="right"/>
              <w:rPr>
                <w:rFonts w:ascii="Verdana" w:hAnsi="Verdana"/>
              </w:rPr>
            </w:pPr>
            <w:r>
              <w:rPr>
                <w:rFonts w:ascii="Verdana" w:hAnsi="Verdana"/>
              </w:rPr>
              <w:t>9</w:t>
            </w:r>
          </w:p>
        </w:tc>
        <w:tc>
          <w:tcPr>
            <w:tcW w:w="900" w:type="dxa"/>
            <w:shd w:val="clear" w:color="auto" w:fill="auto"/>
            <w:vAlign w:val="bottom"/>
          </w:tcPr>
          <w:p w:rsidR="00971013" w:rsidRDefault="00971013">
            <w:pPr>
              <w:jc w:val="right"/>
              <w:rPr>
                <w:rFonts w:ascii="Verdana" w:hAnsi="Verdana"/>
              </w:rPr>
            </w:pPr>
            <w:r>
              <w:rPr>
                <w:rFonts w:ascii="Verdana" w:hAnsi="Verdana"/>
              </w:rPr>
              <w:t>31</w:t>
            </w:r>
          </w:p>
        </w:tc>
        <w:tc>
          <w:tcPr>
            <w:tcW w:w="1170" w:type="dxa"/>
            <w:shd w:val="clear" w:color="auto" w:fill="auto"/>
            <w:vAlign w:val="bottom"/>
          </w:tcPr>
          <w:p w:rsidR="00971013" w:rsidRDefault="00971013">
            <w:pPr>
              <w:jc w:val="right"/>
              <w:rPr>
                <w:rFonts w:ascii="Verdana" w:hAnsi="Verdana"/>
              </w:rPr>
            </w:pPr>
            <w:r>
              <w:rPr>
                <w:rFonts w:ascii="Verdana" w:hAnsi="Verdana"/>
              </w:rPr>
              <w:t>9.8</w:t>
            </w:r>
          </w:p>
        </w:tc>
        <w:tc>
          <w:tcPr>
            <w:tcW w:w="1260" w:type="dxa"/>
            <w:shd w:val="clear" w:color="auto" w:fill="auto"/>
            <w:vAlign w:val="bottom"/>
          </w:tcPr>
          <w:p w:rsidR="00971013" w:rsidRDefault="00971013">
            <w:pPr>
              <w:jc w:val="right"/>
              <w:rPr>
                <w:rFonts w:ascii="Verdana" w:hAnsi="Verdana"/>
              </w:rPr>
            </w:pPr>
            <w:r>
              <w:rPr>
                <w:rFonts w:ascii="Verdana" w:hAnsi="Verdana"/>
              </w:rPr>
              <w:t>37</w:t>
            </w:r>
          </w:p>
        </w:tc>
        <w:tc>
          <w:tcPr>
            <w:tcW w:w="1170" w:type="dxa"/>
            <w:shd w:val="clear" w:color="auto" w:fill="auto"/>
            <w:vAlign w:val="bottom"/>
          </w:tcPr>
          <w:p w:rsidR="00971013" w:rsidRDefault="00971013">
            <w:pPr>
              <w:jc w:val="right"/>
              <w:rPr>
                <w:rFonts w:ascii="Verdana" w:hAnsi="Verdana"/>
              </w:rPr>
            </w:pPr>
            <w:r>
              <w:rPr>
                <w:rFonts w:ascii="Verdana" w:hAnsi="Verdana"/>
              </w:rPr>
              <w:t>180</w:t>
            </w:r>
          </w:p>
        </w:tc>
        <w:tc>
          <w:tcPr>
            <w:tcW w:w="1080" w:type="dxa"/>
            <w:shd w:val="clear" w:color="auto" w:fill="auto"/>
            <w:vAlign w:val="bottom"/>
          </w:tcPr>
          <w:p w:rsidR="00971013" w:rsidRDefault="00971013">
            <w:pPr>
              <w:jc w:val="right"/>
              <w:rPr>
                <w:rFonts w:ascii="Verdana" w:hAnsi="Verdana"/>
              </w:rPr>
            </w:pPr>
            <w:r>
              <w:rPr>
                <w:rFonts w:ascii="Verdana" w:hAnsi="Verdana"/>
              </w:rPr>
              <w:t>13.2</w:t>
            </w:r>
          </w:p>
        </w:tc>
        <w:tc>
          <w:tcPr>
            <w:tcW w:w="990" w:type="dxa"/>
            <w:shd w:val="clear" w:color="auto" w:fill="auto"/>
            <w:vAlign w:val="bottom"/>
          </w:tcPr>
          <w:p w:rsidR="00971013" w:rsidRDefault="00971013">
            <w:pPr>
              <w:jc w:val="right"/>
              <w:rPr>
                <w:rFonts w:ascii="Verdana" w:hAnsi="Verdana"/>
              </w:rPr>
            </w:pPr>
            <w:r>
              <w:rPr>
                <w:rFonts w:ascii="Verdana" w:hAnsi="Verdana"/>
              </w:rPr>
              <w:t>89.5</w:t>
            </w:r>
          </w:p>
        </w:tc>
        <w:tc>
          <w:tcPr>
            <w:tcW w:w="990" w:type="dxa"/>
            <w:shd w:val="clear" w:color="auto" w:fill="auto"/>
            <w:vAlign w:val="bottom"/>
          </w:tcPr>
          <w:p w:rsidR="00971013" w:rsidRDefault="00971013">
            <w:pPr>
              <w:jc w:val="right"/>
              <w:rPr>
                <w:rFonts w:ascii="Verdana" w:hAnsi="Verdana"/>
              </w:rPr>
            </w:pPr>
            <w:r>
              <w:rPr>
                <w:rFonts w:ascii="Verdana" w:hAnsi="Verdana"/>
              </w:rPr>
              <w:t>3.8</w:t>
            </w:r>
          </w:p>
        </w:tc>
      </w:tr>
      <w:tr w:rsidR="00971013">
        <w:trPr>
          <w:trHeight w:val="260"/>
        </w:trPr>
        <w:tc>
          <w:tcPr>
            <w:tcW w:w="1008" w:type="dxa"/>
            <w:shd w:val="clear" w:color="auto" w:fill="auto"/>
            <w:vAlign w:val="bottom"/>
          </w:tcPr>
          <w:p w:rsidR="00971013" w:rsidRDefault="00971013">
            <w:pPr>
              <w:jc w:val="right"/>
              <w:rPr>
                <w:rFonts w:ascii="Verdana" w:hAnsi="Verdana"/>
              </w:rPr>
            </w:pPr>
            <w:r>
              <w:rPr>
                <w:rFonts w:ascii="Verdana" w:hAnsi="Verdana"/>
              </w:rPr>
              <w:t>10</w:t>
            </w:r>
          </w:p>
        </w:tc>
        <w:tc>
          <w:tcPr>
            <w:tcW w:w="900" w:type="dxa"/>
            <w:shd w:val="clear" w:color="auto" w:fill="auto"/>
            <w:vAlign w:val="bottom"/>
          </w:tcPr>
          <w:p w:rsidR="00971013" w:rsidRDefault="00971013">
            <w:pPr>
              <w:jc w:val="right"/>
              <w:rPr>
                <w:rFonts w:ascii="Verdana" w:hAnsi="Verdana"/>
              </w:rPr>
            </w:pPr>
            <w:r>
              <w:rPr>
                <w:rFonts w:ascii="Verdana" w:hAnsi="Verdana"/>
              </w:rPr>
              <w:t>160</w:t>
            </w:r>
          </w:p>
        </w:tc>
        <w:tc>
          <w:tcPr>
            <w:tcW w:w="1170" w:type="dxa"/>
            <w:shd w:val="clear" w:color="auto" w:fill="auto"/>
            <w:vAlign w:val="bottom"/>
          </w:tcPr>
          <w:p w:rsidR="00971013" w:rsidRDefault="00971013">
            <w:pPr>
              <w:jc w:val="right"/>
              <w:rPr>
                <w:rFonts w:ascii="Verdana" w:hAnsi="Verdana"/>
              </w:rPr>
            </w:pPr>
            <w:r>
              <w:rPr>
                <w:rFonts w:ascii="Verdana" w:hAnsi="Verdana"/>
              </w:rPr>
              <w:t>12.1</w:t>
            </w:r>
          </w:p>
        </w:tc>
        <w:tc>
          <w:tcPr>
            <w:tcW w:w="1260" w:type="dxa"/>
            <w:shd w:val="clear" w:color="auto" w:fill="auto"/>
            <w:vAlign w:val="bottom"/>
          </w:tcPr>
          <w:p w:rsidR="00971013" w:rsidRDefault="00971013">
            <w:pPr>
              <w:jc w:val="right"/>
              <w:rPr>
                <w:rFonts w:ascii="Verdana" w:hAnsi="Verdana"/>
              </w:rPr>
            </w:pPr>
            <w:r>
              <w:rPr>
                <w:rFonts w:ascii="Verdana" w:hAnsi="Verdana"/>
              </w:rPr>
              <w:t>34.6</w:t>
            </w:r>
          </w:p>
        </w:tc>
        <w:tc>
          <w:tcPr>
            <w:tcW w:w="1170" w:type="dxa"/>
            <w:shd w:val="clear" w:color="auto" w:fill="auto"/>
            <w:vAlign w:val="bottom"/>
          </w:tcPr>
          <w:p w:rsidR="00971013" w:rsidRDefault="00971013">
            <w:pPr>
              <w:jc w:val="right"/>
              <w:rPr>
                <w:rFonts w:ascii="Verdana" w:hAnsi="Verdana"/>
              </w:rPr>
            </w:pPr>
            <w:r>
              <w:rPr>
                <w:rFonts w:ascii="Verdana" w:hAnsi="Verdana"/>
              </w:rPr>
              <w:t>567</w:t>
            </w:r>
          </w:p>
        </w:tc>
        <w:tc>
          <w:tcPr>
            <w:tcW w:w="1080" w:type="dxa"/>
            <w:shd w:val="clear" w:color="auto" w:fill="auto"/>
            <w:vAlign w:val="bottom"/>
          </w:tcPr>
          <w:p w:rsidR="00971013" w:rsidRDefault="00971013">
            <w:pPr>
              <w:jc w:val="right"/>
              <w:rPr>
                <w:rFonts w:ascii="Verdana" w:hAnsi="Verdana"/>
              </w:rPr>
            </w:pPr>
            <w:r>
              <w:rPr>
                <w:rFonts w:ascii="Verdana" w:hAnsi="Verdana"/>
              </w:rPr>
              <w:t>14.7</w:t>
            </w:r>
          </w:p>
        </w:tc>
        <w:tc>
          <w:tcPr>
            <w:tcW w:w="990" w:type="dxa"/>
            <w:shd w:val="clear" w:color="auto" w:fill="auto"/>
            <w:vAlign w:val="bottom"/>
          </w:tcPr>
          <w:p w:rsidR="00971013" w:rsidRDefault="00971013">
            <w:pPr>
              <w:jc w:val="right"/>
              <w:rPr>
                <w:rFonts w:ascii="Verdana" w:hAnsi="Verdana"/>
              </w:rPr>
            </w:pPr>
            <w:r>
              <w:rPr>
                <w:rFonts w:ascii="Verdana" w:hAnsi="Verdana"/>
              </w:rPr>
              <w:t>100.3</w:t>
            </w:r>
          </w:p>
        </w:tc>
        <w:tc>
          <w:tcPr>
            <w:tcW w:w="990" w:type="dxa"/>
            <w:shd w:val="clear" w:color="auto" w:fill="auto"/>
            <w:vAlign w:val="bottom"/>
          </w:tcPr>
          <w:p w:rsidR="00971013" w:rsidRDefault="00971013">
            <w:pPr>
              <w:jc w:val="right"/>
              <w:rPr>
                <w:rFonts w:ascii="Verdana" w:hAnsi="Verdana"/>
              </w:rPr>
            </w:pPr>
            <w:r>
              <w:rPr>
                <w:rFonts w:ascii="Verdana" w:hAnsi="Verdana"/>
              </w:rPr>
              <w:t>6</w:t>
            </w:r>
          </w:p>
        </w:tc>
      </w:tr>
      <w:tr w:rsidR="00971013">
        <w:trPr>
          <w:trHeight w:val="260"/>
        </w:trPr>
        <w:tc>
          <w:tcPr>
            <w:tcW w:w="1008" w:type="dxa"/>
            <w:shd w:val="clear" w:color="auto" w:fill="auto"/>
            <w:vAlign w:val="bottom"/>
          </w:tcPr>
          <w:p w:rsidR="00971013" w:rsidRDefault="00971013">
            <w:pPr>
              <w:jc w:val="right"/>
              <w:rPr>
                <w:rFonts w:ascii="Verdana" w:hAnsi="Verdana"/>
              </w:rPr>
            </w:pPr>
            <w:r>
              <w:rPr>
                <w:rFonts w:ascii="Verdana" w:hAnsi="Verdana"/>
              </w:rPr>
              <w:t>11</w:t>
            </w:r>
          </w:p>
        </w:tc>
        <w:tc>
          <w:tcPr>
            <w:tcW w:w="900" w:type="dxa"/>
            <w:shd w:val="clear" w:color="auto" w:fill="auto"/>
            <w:vAlign w:val="bottom"/>
          </w:tcPr>
          <w:p w:rsidR="00971013" w:rsidRDefault="00971013">
            <w:pPr>
              <w:jc w:val="right"/>
              <w:rPr>
                <w:rFonts w:ascii="Verdana" w:hAnsi="Verdana"/>
              </w:rPr>
            </w:pPr>
            <w:r>
              <w:rPr>
                <w:rFonts w:ascii="Verdana" w:hAnsi="Verdana"/>
              </w:rPr>
              <w:t>607</w:t>
            </w:r>
          </w:p>
        </w:tc>
        <w:tc>
          <w:tcPr>
            <w:tcW w:w="1170" w:type="dxa"/>
            <w:shd w:val="clear" w:color="auto" w:fill="auto"/>
            <w:vAlign w:val="bottom"/>
          </w:tcPr>
          <w:p w:rsidR="00971013" w:rsidRDefault="00971013">
            <w:pPr>
              <w:jc w:val="right"/>
              <w:rPr>
                <w:rFonts w:ascii="Verdana" w:hAnsi="Verdana"/>
              </w:rPr>
            </w:pPr>
            <w:r>
              <w:rPr>
                <w:rFonts w:ascii="Verdana" w:hAnsi="Verdana"/>
              </w:rPr>
              <w:t>18.5</w:t>
            </w:r>
          </w:p>
        </w:tc>
        <w:tc>
          <w:tcPr>
            <w:tcW w:w="1260" w:type="dxa"/>
            <w:shd w:val="clear" w:color="auto" w:fill="auto"/>
            <w:vAlign w:val="bottom"/>
          </w:tcPr>
          <w:p w:rsidR="00971013" w:rsidRDefault="00971013">
            <w:pPr>
              <w:jc w:val="right"/>
              <w:rPr>
                <w:rFonts w:ascii="Verdana" w:hAnsi="Verdana"/>
              </w:rPr>
            </w:pPr>
            <w:r>
              <w:rPr>
                <w:rFonts w:ascii="Verdana" w:hAnsi="Verdana"/>
              </w:rPr>
              <w:t>33.8</w:t>
            </w:r>
          </w:p>
        </w:tc>
        <w:tc>
          <w:tcPr>
            <w:tcW w:w="1170" w:type="dxa"/>
            <w:shd w:val="clear" w:color="auto" w:fill="auto"/>
            <w:vAlign w:val="bottom"/>
          </w:tcPr>
          <w:p w:rsidR="00971013" w:rsidRDefault="00971013">
            <w:pPr>
              <w:jc w:val="right"/>
              <w:rPr>
                <w:rFonts w:ascii="Verdana" w:hAnsi="Verdana"/>
              </w:rPr>
            </w:pPr>
            <w:r>
              <w:rPr>
                <w:rFonts w:ascii="Verdana" w:hAnsi="Verdana"/>
              </w:rPr>
              <w:t>1707</w:t>
            </w:r>
          </w:p>
        </w:tc>
        <w:tc>
          <w:tcPr>
            <w:tcW w:w="1080" w:type="dxa"/>
            <w:shd w:val="clear" w:color="auto" w:fill="auto"/>
            <w:vAlign w:val="bottom"/>
          </w:tcPr>
          <w:p w:rsidR="00971013" w:rsidRDefault="00971013">
            <w:pPr>
              <w:jc w:val="right"/>
              <w:rPr>
                <w:rFonts w:ascii="Verdana" w:hAnsi="Verdana"/>
              </w:rPr>
            </w:pPr>
            <w:r>
              <w:rPr>
                <w:rFonts w:ascii="Verdana" w:hAnsi="Verdana"/>
              </w:rPr>
              <w:t>21.4</w:t>
            </w:r>
          </w:p>
        </w:tc>
        <w:tc>
          <w:tcPr>
            <w:tcW w:w="990" w:type="dxa"/>
            <w:shd w:val="clear" w:color="auto" w:fill="auto"/>
            <w:vAlign w:val="bottom"/>
          </w:tcPr>
          <w:p w:rsidR="00971013" w:rsidRDefault="00971013">
            <w:pPr>
              <w:jc w:val="right"/>
              <w:rPr>
                <w:rFonts w:ascii="Verdana" w:hAnsi="Verdana"/>
              </w:rPr>
            </w:pPr>
            <w:r>
              <w:rPr>
                <w:rFonts w:ascii="Verdana" w:hAnsi="Verdana"/>
              </w:rPr>
              <w:t>94.2</w:t>
            </w:r>
          </w:p>
        </w:tc>
        <w:tc>
          <w:tcPr>
            <w:tcW w:w="990" w:type="dxa"/>
            <w:shd w:val="clear" w:color="auto" w:fill="auto"/>
            <w:vAlign w:val="bottom"/>
          </w:tcPr>
          <w:p w:rsidR="00971013" w:rsidRDefault="00971013">
            <w:pPr>
              <w:jc w:val="right"/>
              <w:rPr>
                <w:rFonts w:ascii="Verdana" w:hAnsi="Verdana"/>
              </w:rPr>
            </w:pPr>
            <w:r>
              <w:rPr>
                <w:rFonts w:ascii="Verdana" w:hAnsi="Verdana"/>
              </w:rPr>
              <w:t>9.5</w:t>
            </w:r>
          </w:p>
        </w:tc>
      </w:tr>
      <w:tr w:rsidR="00971013">
        <w:trPr>
          <w:trHeight w:val="260"/>
        </w:trPr>
        <w:tc>
          <w:tcPr>
            <w:tcW w:w="1008" w:type="dxa"/>
            <w:shd w:val="clear" w:color="auto" w:fill="auto"/>
            <w:vAlign w:val="bottom"/>
          </w:tcPr>
          <w:p w:rsidR="00971013" w:rsidRDefault="00971013">
            <w:pPr>
              <w:jc w:val="right"/>
              <w:rPr>
                <w:rFonts w:ascii="Verdana" w:hAnsi="Verdana"/>
              </w:rPr>
            </w:pPr>
            <w:r>
              <w:rPr>
                <w:rFonts w:ascii="Verdana" w:hAnsi="Verdana"/>
              </w:rPr>
              <w:t>12</w:t>
            </w:r>
          </w:p>
        </w:tc>
        <w:tc>
          <w:tcPr>
            <w:tcW w:w="900" w:type="dxa"/>
            <w:shd w:val="clear" w:color="auto" w:fill="auto"/>
            <w:vAlign w:val="bottom"/>
          </w:tcPr>
          <w:p w:rsidR="00971013" w:rsidRDefault="00971013">
            <w:pPr>
              <w:jc w:val="right"/>
              <w:rPr>
                <w:rFonts w:ascii="Verdana" w:hAnsi="Verdana"/>
              </w:rPr>
            </w:pPr>
            <w:r>
              <w:rPr>
                <w:rFonts w:ascii="Verdana" w:hAnsi="Verdana"/>
              </w:rPr>
              <w:t>2169</w:t>
            </w:r>
          </w:p>
        </w:tc>
        <w:tc>
          <w:tcPr>
            <w:tcW w:w="1170" w:type="dxa"/>
            <w:shd w:val="clear" w:color="auto" w:fill="auto"/>
            <w:vAlign w:val="bottom"/>
          </w:tcPr>
          <w:p w:rsidR="00971013" w:rsidRDefault="00971013">
            <w:pPr>
              <w:jc w:val="right"/>
              <w:rPr>
                <w:rFonts w:ascii="Verdana" w:hAnsi="Verdana"/>
              </w:rPr>
            </w:pPr>
            <w:r>
              <w:rPr>
                <w:rFonts w:ascii="Verdana" w:hAnsi="Verdana"/>
              </w:rPr>
              <w:t>24.9</w:t>
            </w:r>
          </w:p>
        </w:tc>
        <w:tc>
          <w:tcPr>
            <w:tcW w:w="1260" w:type="dxa"/>
            <w:shd w:val="clear" w:color="auto" w:fill="auto"/>
            <w:vAlign w:val="bottom"/>
          </w:tcPr>
          <w:p w:rsidR="00971013" w:rsidRDefault="00971013">
            <w:pPr>
              <w:jc w:val="right"/>
              <w:rPr>
                <w:rFonts w:ascii="Verdana" w:hAnsi="Verdana"/>
              </w:rPr>
            </w:pPr>
            <w:r>
              <w:rPr>
                <w:rFonts w:ascii="Verdana" w:hAnsi="Verdana"/>
              </w:rPr>
              <w:t>39.2</w:t>
            </w:r>
          </w:p>
        </w:tc>
        <w:tc>
          <w:tcPr>
            <w:tcW w:w="1170" w:type="dxa"/>
            <w:shd w:val="clear" w:color="auto" w:fill="auto"/>
            <w:vAlign w:val="bottom"/>
          </w:tcPr>
          <w:p w:rsidR="00971013" w:rsidRDefault="00971013">
            <w:pPr>
              <w:jc w:val="right"/>
              <w:rPr>
                <w:rFonts w:ascii="Verdana" w:hAnsi="Verdana"/>
              </w:rPr>
            </w:pPr>
            <w:r>
              <w:rPr>
                <w:rFonts w:ascii="Verdana" w:hAnsi="Verdana"/>
              </w:rPr>
              <w:t>4385</w:t>
            </w:r>
          </w:p>
        </w:tc>
        <w:tc>
          <w:tcPr>
            <w:tcW w:w="1080" w:type="dxa"/>
            <w:shd w:val="clear" w:color="auto" w:fill="auto"/>
            <w:vAlign w:val="bottom"/>
          </w:tcPr>
          <w:p w:rsidR="00971013" w:rsidRDefault="00971013">
            <w:pPr>
              <w:jc w:val="right"/>
              <w:rPr>
                <w:rFonts w:ascii="Verdana" w:hAnsi="Verdana"/>
              </w:rPr>
            </w:pPr>
            <w:r>
              <w:rPr>
                <w:rFonts w:ascii="Verdana" w:hAnsi="Verdana"/>
              </w:rPr>
              <w:t>27</w:t>
            </w:r>
          </w:p>
        </w:tc>
        <w:tc>
          <w:tcPr>
            <w:tcW w:w="990" w:type="dxa"/>
            <w:shd w:val="clear" w:color="auto" w:fill="auto"/>
            <w:vAlign w:val="bottom"/>
          </w:tcPr>
          <w:p w:rsidR="00971013" w:rsidRDefault="00971013">
            <w:pPr>
              <w:jc w:val="right"/>
              <w:rPr>
                <w:rFonts w:ascii="Verdana" w:hAnsi="Verdana"/>
              </w:rPr>
            </w:pPr>
            <w:r>
              <w:rPr>
                <w:rFonts w:ascii="Verdana" w:hAnsi="Verdana"/>
              </w:rPr>
              <w:t>69.5</w:t>
            </w:r>
          </w:p>
        </w:tc>
        <w:tc>
          <w:tcPr>
            <w:tcW w:w="990" w:type="dxa"/>
            <w:shd w:val="clear" w:color="auto" w:fill="auto"/>
            <w:vAlign w:val="bottom"/>
          </w:tcPr>
          <w:p w:rsidR="00971013" w:rsidRDefault="00971013">
            <w:pPr>
              <w:jc w:val="right"/>
              <w:rPr>
                <w:rFonts w:ascii="Verdana" w:hAnsi="Verdana"/>
              </w:rPr>
            </w:pPr>
            <w:r>
              <w:rPr>
                <w:rFonts w:ascii="Verdana" w:hAnsi="Verdana"/>
              </w:rPr>
              <w:t>15.2</w:t>
            </w:r>
          </w:p>
        </w:tc>
      </w:tr>
      <w:tr w:rsidR="00971013">
        <w:trPr>
          <w:trHeight w:val="260"/>
        </w:trPr>
        <w:tc>
          <w:tcPr>
            <w:tcW w:w="1008" w:type="dxa"/>
            <w:shd w:val="clear" w:color="auto" w:fill="auto"/>
            <w:vAlign w:val="bottom"/>
          </w:tcPr>
          <w:p w:rsidR="00971013" w:rsidRDefault="00971013">
            <w:pPr>
              <w:jc w:val="right"/>
              <w:rPr>
                <w:rFonts w:ascii="Verdana" w:hAnsi="Verdana"/>
              </w:rPr>
            </w:pPr>
            <w:r>
              <w:rPr>
                <w:rFonts w:ascii="Verdana" w:hAnsi="Verdana"/>
              </w:rPr>
              <w:t>13</w:t>
            </w:r>
          </w:p>
        </w:tc>
        <w:tc>
          <w:tcPr>
            <w:tcW w:w="900" w:type="dxa"/>
            <w:shd w:val="clear" w:color="auto" w:fill="auto"/>
            <w:vAlign w:val="bottom"/>
          </w:tcPr>
          <w:p w:rsidR="00971013" w:rsidRDefault="00971013">
            <w:pPr>
              <w:jc w:val="right"/>
              <w:rPr>
                <w:rFonts w:ascii="Verdana" w:hAnsi="Verdana"/>
              </w:rPr>
            </w:pPr>
            <w:r>
              <w:rPr>
                <w:rFonts w:ascii="Verdana" w:hAnsi="Verdana"/>
              </w:rPr>
              <w:t>6767</w:t>
            </w:r>
          </w:p>
        </w:tc>
        <w:tc>
          <w:tcPr>
            <w:tcW w:w="1170" w:type="dxa"/>
            <w:shd w:val="clear" w:color="auto" w:fill="auto"/>
            <w:vAlign w:val="bottom"/>
          </w:tcPr>
          <w:p w:rsidR="00971013" w:rsidRDefault="00971013">
            <w:pPr>
              <w:jc w:val="right"/>
              <w:rPr>
                <w:rFonts w:ascii="Verdana" w:hAnsi="Verdana"/>
              </w:rPr>
            </w:pPr>
            <w:r>
              <w:rPr>
                <w:rFonts w:ascii="Verdana" w:hAnsi="Verdana"/>
              </w:rPr>
              <w:t>36.4</w:t>
            </w:r>
          </w:p>
        </w:tc>
        <w:tc>
          <w:tcPr>
            <w:tcW w:w="1260" w:type="dxa"/>
            <w:shd w:val="clear" w:color="auto" w:fill="auto"/>
            <w:vAlign w:val="bottom"/>
          </w:tcPr>
          <w:p w:rsidR="00971013" w:rsidRDefault="00971013">
            <w:pPr>
              <w:jc w:val="right"/>
              <w:rPr>
                <w:rFonts w:ascii="Verdana" w:hAnsi="Verdana"/>
              </w:rPr>
            </w:pPr>
            <w:r>
              <w:rPr>
                <w:rFonts w:ascii="Verdana" w:hAnsi="Verdana"/>
              </w:rPr>
              <w:t>50.9</w:t>
            </w:r>
          </w:p>
        </w:tc>
        <w:tc>
          <w:tcPr>
            <w:tcW w:w="1170" w:type="dxa"/>
            <w:shd w:val="clear" w:color="auto" w:fill="auto"/>
            <w:vAlign w:val="bottom"/>
          </w:tcPr>
          <w:p w:rsidR="00971013" w:rsidRDefault="00971013">
            <w:pPr>
              <w:jc w:val="right"/>
              <w:rPr>
                <w:rFonts w:ascii="Verdana" w:hAnsi="Verdana"/>
              </w:rPr>
            </w:pPr>
            <w:r>
              <w:rPr>
                <w:rFonts w:ascii="Verdana" w:hAnsi="Verdana"/>
              </w:rPr>
              <w:t>10645</w:t>
            </w:r>
          </w:p>
        </w:tc>
        <w:tc>
          <w:tcPr>
            <w:tcW w:w="1080" w:type="dxa"/>
            <w:shd w:val="clear" w:color="auto" w:fill="auto"/>
            <w:vAlign w:val="bottom"/>
          </w:tcPr>
          <w:p w:rsidR="00971013" w:rsidRDefault="00971013">
            <w:pPr>
              <w:jc w:val="right"/>
              <w:rPr>
                <w:rFonts w:ascii="Verdana" w:hAnsi="Verdana"/>
              </w:rPr>
            </w:pPr>
            <w:r>
              <w:rPr>
                <w:rFonts w:ascii="Verdana" w:hAnsi="Verdana"/>
              </w:rPr>
              <w:t>38.2</w:t>
            </w:r>
          </w:p>
        </w:tc>
        <w:tc>
          <w:tcPr>
            <w:tcW w:w="990" w:type="dxa"/>
            <w:shd w:val="clear" w:color="auto" w:fill="auto"/>
            <w:vAlign w:val="bottom"/>
          </w:tcPr>
          <w:p w:rsidR="00971013" w:rsidRDefault="00971013">
            <w:pPr>
              <w:jc w:val="right"/>
              <w:rPr>
                <w:rFonts w:ascii="Verdana" w:hAnsi="Verdana"/>
              </w:rPr>
            </w:pPr>
            <w:r>
              <w:rPr>
                <w:rFonts w:ascii="Verdana" w:hAnsi="Verdana"/>
              </w:rPr>
              <w:t>64.7</w:t>
            </w:r>
          </w:p>
        </w:tc>
        <w:tc>
          <w:tcPr>
            <w:tcW w:w="990" w:type="dxa"/>
            <w:shd w:val="clear" w:color="auto" w:fill="auto"/>
            <w:vAlign w:val="bottom"/>
          </w:tcPr>
          <w:p w:rsidR="00971013" w:rsidRDefault="00971013">
            <w:pPr>
              <w:jc w:val="right"/>
              <w:rPr>
                <w:rFonts w:ascii="Verdana" w:hAnsi="Verdana"/>
              </w:rPr>
            </w:pPr>
            <w:r>
              <w:rPr>
                <w:rFonts w:ascii="Verdana" w:hAnsi="Verdana"/>
              </w:rPr>
              <w:t>24.4</w:t>
            </w:r>
          </w:p>
        </w:tc>
      </w:tr>
    </w:tbl>
    <w:p w:rsidR="00A42C0D" w:rsidRDefault="00A42C0D" w:rsidP="00A42C0D">
      <w:pPr>
        <w:pStyle w:val="Heading1"/>
        <w:rPr>
          <w:rFonts w:ascii="Times New Roman" w:hAnsi="Times New Roman"/>
        </w:rPr>
      </w:pPr>
      <w:bookmarkStart w:id="12" w:name="_Ref153874081"/>
      <w:bookmarkStart w:id="13" w:name="_Toc157140971"/>
      <w:r w:rsidRPr="00062DA8">
        <w:rPr>
          <w:rFonts w:ascii="Times New Roman" w:hAnsi="Times New Roman"/>
        </w:rPr>
        <w:t>Historical Events</w:t>
      </w:r>
      <w:bookmarkEnd w:id="12"/>
      <w:bookmarkEnd w:id="13"/>
    </w:p>
    <w:p w:rsidR="00A42C0D" w:rsidRDefault="00A42C0D" w:rsidP="00A42C0D">
      <w:pPr>
        <w:rPr>
          <w:rFonts w:ascii="Times New Roman" w:hAnsi="Times New Roman"/>
        </w:rPr>
      </w:pPr>
      <w:r>
        <w:rPr>
          <w:rFonts w:ascii="Times New Roman" w:hAnsi="Times New Roman"/>
        </w:rPr>
        <w:t xml:space="preserve">In this Section, we discuss cadences that </w:t>
      </w:r>
      <w:r w:rsidR="003D08D8">
        <w:rPr>
          <w:rFonts w:ascii="Times New Roman" w:hAnsi="Times New Roman"/>
        </w:rPr>
        <w:t xml:space="preserve">may </w:t>
      </w:r>
      <w:r w:rsidR="00A01967">
        <w:rPr>
          <w:rFonts w:ascii="Times New Roman" w:hAnsi="Times New Roman"/>
        </w:rPr>
        <w:t xml:space="preserve">be </w:t>
      </w:r>
      <w:r>
        <w:rPr>
          <w:rFonts w:ascii="Times New Roman" w:hAnsi="Times New Roman"/>
        </w:rPr>
        <w:t xml:space="preserve">lost to high-precision photometry due to planned or unplanned spacecraft events. </w:t>
      </w:r>
    </w:p>
    <w:p w:rsidR="00A42C0D" w:rsidRPr="0035612A" w:rsidRDefault="00A42C0D" w:rsidP="00A42C0D">
      <w:pPr>
        <w:rPr>
          <w:rFonts w:ascii="Times New Roman" w:hAnsi="Times New Roman"/>
        </w:rPr>
      </w:pPr>
    </w:p>
    <w:p w:rsidR="00A42C0D" w:rsidRPr="0035612A" w:rsidRDefault="00A42C0D" w:rsidP="00A42C0D">
      <w:pPr>
        <w:pStyle w:val="Heading2"/>
        <w:rPr>
          <w:rFonts w:ascii="Times New Roman" w:hAnsi="Times New Roman"/>
        </w:rPr>
      </w:pPr>
      <w:bookmarkStart w:id="14" w:name="_Toc157140972"/>
      <w:r w:rsidRPr="0035612A">
        <w:rPr>
          <w:rFonts w:ascii="Times New Roman" w:hAnsi="Times New Roman"/>
        </w:rPr>
        <w:t>Kepler mission timeline to date</w:t>
      </w:r>
      <w:bookmarkEnd w:id="14"/>
    </w:p>
    <w:p w:rsidR="00A42C0D" w:rsidRDefault="00BB506C" w:rsidP="00A42C0D">
      <w:pPr>
        <w:rPr>
          <w:rFonts w:ascii="Times New Roman" w:hAnsi="Times New Roman"/>
        </w:rPr>
      </w:pPr>
      <w:r>
        <w:rPr>
          <w:rFonts w:ascii="Times New Roman" w:hAnsi="Times New Roman"/>
          <w:noProof/>
        </w:rPr>
        <w:drawing>
          <wp:inline distT="0" distB="0" distL="0" distR="0">
            <wp:extent cx="5248586" cy="3939931"/>
            <wp:effectExtent l="25400" t="0" r="9214" b="0"/>
            <wp:docPr id="3" name="Picture 3" descr="OpsTimelineFlow_Sep2010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sTimelineFlow_Sep2010_new"/>
                    <pic:cNvPicPr>
                      <a:picLocks noChangeAspect="1" noChangeArrowheads="1"/>
                    </pic:cNvPicPr>
                  </pic:nvPicPr>
                  <pic:blipFill>
                    <a:blip r:embed="rId12"/>
                    <a:srcRect l="4546" t="5882" r="4546" b="5882"/>
                    <a:stretch>
                      <a:fillRect/>
                    </a:stretch>
                  </pic:blipFill>
                  <pic:spPr bwMode="auto">
                    <a:xfrm>
                      <a:off x="0" y="0"/>
                      <a:ext cx="5250850" cy="3941630"/>
                    </a:xfrm>
                    <a:prstGeom prst="rect">
                      <a:avLst/>
                    </a:prstGeom>
                    <a:noFill/>
                    <a:ln w="9525">
                      <a:noFill/>
                      <a:miter lim="800000"/>
                      <a:headEnd/>
                      <a:tailEnd/>
                    </a:ln>
                  </pic:spPr>
                </pic:pic>
              </a:graphicData>
            </a:graphic>
          </wp:inline>
        </w:drawing>
      </w:r>
    </w:p>
    <w:p w:rsidR="00032BC1" w:rsidRDefault="00032BC1" w:rsidP="00032BC1">
      <w:pPr>
        <w:pStyle w:val="Caption"/>
        <w:rPr>
          <w:rFonts w:ascii="Times New Roman" w:hAnsi="Times New Roman"/>
        </w:rPr>
      </w:pPr>
      <w:r>
        <w:rPr>
          <w:rFonts w:ascii="Times New Roman" w:hAnsi="Times New Roman"/>
        </w:rPr>
        <w:t xml:space="preserve">Figure </w:t>
      </w:r>
      <w:r w:rsidR="0013577B">
        <w:fldChar w:fldCharType="begin"/>
      </w:r>
      <w:r>
        <w:instrText xml:space="preserve"> SEQ "Figure" \*Arabic </w:instrText>
      </w:r>
      <w:r w:rsidR="0013577B">
        <w:fldChar w:fldCharType="separate"/>
      </w:r>
      <w:r w:rsidR="003C38EC">
        <w:rPr>
          <w:noProof/>
        </w:rPr>
        <w:t>2</w:t>
      </w:r>
      <w:r w:rsidR="0013577B">
        <w:fldChar w:fldCharType="end"/>
      </w:r>
      <w:r w:rsidR="000B5FC6">
        <w:t>: Kepler Mission Timeline as of end of Q6.</w:t>
      </w:r>
    </w:p>
    <w:p w:rsidR="00A42C0D" w:rsidRPr="00062DA8" w:rsidRDefault="00A42C0D" w:rsidP="00A42C0D">
      <w:pPr>
        <w:rPr>
          <w:rFonts w:ascii="Times New Roman" w:hAnsi="Times New Roman"/>
        </w:rPr>
      </w:pPr>
    </w:p>
    <w:p w:rsidR="00A42C0D" w:rsidRPr="00062DA8" w:rsidRDefault="00A42C0D" w:rsidP="00A42C0D">
      <w:pPr>
        <w:pStyle w:val="Heading2"/>
        <w:rPr>
          <w:rFonts w:ascii="Times New Roman" w:hAnsi="Times New Roman"/>
        </w:rPr>
      </w:pPr>
      <w:bookmarkStart w:id="15" w:name="_Toc157140973"/>
      <w:r w:rsidRPr="00062DA8">
        <w:rPr>
          <w:rFonts w:ascii="Times New Roman" w:hAnsi="Times New Roman"/>
        </w:rPr>
        <w:t>Safe Mode</w:t>
      </w:r>
      <w:bookmarkEnd w:id="15"/>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pStyle w:val="Heading2"/>
        <w:rPr>
          <w:rFonts w:ascii="Times New Roman" w:hAnsi="Times New Roman"/>
        </w:rPr>
      </w:pPr>
      <w:bookmarkStart w:id="16" w:name="_Ref123113727"/>
      <w:bookmarkStart w:id="17" w:name="_Toc157140974"/>
      <w:r w:rsidRPr="00062DA8">
        <w:rPr>
          <w:rFonts w:ascii="Times New Roman" w:hAnsi="Times New Roman"/>
        </w:rPr>
        <w:t>Loss of Fine Point</w:t>
      </w:r>
      <w:bookmarkEnd w:id="16"/>
      <w:bookmarkEnd w:id="17"/>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Default="00A42C0D" w:rsidP="00A42C0D">
      <w:pPr>
        <w:pStyle w:val="Heading2"/>
        <w:rPr>
          <w:rFonts w:ascii="Times New Roman" w:hAnsi="Times New Roman"/>
        </w:rPr>
      </w:pPr>
      <w:bookmarkStart w:id="18" w:name="_Ref123188223"/>
      <w:bookmarkStart w:id="19" w:name="_Toc157140975"/>
      <w:r w:rsidRPr="00062DA8">
        <w:rPr>
          <w:rFonts w:ascii="Times New Roman" w:hAnsi="Times New Roman"/>
        </w:rPr>
        <w:t>Attitude Tweaks</w:t>
      </w:r>
      <w:bookmarkEnd w:id="18"/>
      <w:bookmarkEnd w:id="19"/>
    </w:p>
    <w:p w:rsidR="00A42C0D" w:rsidRDefault="00BB506C" w:rsidP="00A42C0D">
      <w:r>
        <w:rPr>
          <w:noProof/>
        </w:rPr>
        <w:drawing>
          <wp:inline distT="0" distB="0" distL="0" distR="0">
            <wp:extent cx="5486400" cy="4119245"/>
            <wp:effectExtent l="25400" t="0" r="0" b="0"/>
            <wp:docPr id="4" name="Picture 4" descr="Q6_PAD_PID3317_Attitud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6_PAD_PID3317_AttitudeError"/>
                    <pic:cNvPicPr>
                      <a:picLocks noChangeAspect="1" noChangeArrowheads="1"/>
                    </pic:cNvPicPr>
                  </pic:nvPicPr>
                  <pic:blipFill>
                    <a:blip r:embed="rId13"/>
                    <a:srcRect/>
                    <a:stretch>
                      <a:fillRect/>
                    </a:stretch>
                  </pic:blipFill>
                  <pic:spPr bwMode="auto">
                    <a:xfrm>
                      <a:off x="0" y="0"/>
                      <a:ext cx="5486400" cy="4119245"/>
                    </a:xfrm>
                    <a:prstGeom prst="rect">
                      <a:avLst/>
                    </a:prstGeom>
                    <a:noFill/>
                    <a:ln w="9525">
                      <a:noFill/>
                      <a:miter lim="800000"/>
                      <a:headEnd/>
                      <a:tailEnd/>
                    </a:ln>
                  </pic:spPr>
                </pic:pic>
              </a:graphicData>
            </a:graphic>
          </wp:inline>
        </w:drawing>
      </w:r>
    </w:p>
    <w:p w:rsidR="00032BC1" w:rsidRDefault="00032BC1" w:rsidP="00032BC1">
      <w:pPr>
        <w:pStyle w:val="Caption"/>
        <w:rPr>
          <w:rFonts w:ascii="Times New Roman" w:hAnsi="Times New Roman"/>
        </w:rPr>
      </w:pPr>
      <w:r>
        <w:rPr>
          <w:rFonts w:ascii="Times New Roman" w:hAnsi="Times New Roman"/>
        </w:rPr>
        <w:t xml:space="preserve">Figure </w:t>
      </w:r>
      <w:r w:rsidR="0013577B">
        <w:fldChar w:fldCharType="begin"/>
      </w:r>
      <w:r>
        <w:instrText xml:space="preserve"> SEQ "Figure" \*Arabic </w:instrText>
      </w:r>
      <w:r w:rsidR="0013577B">
        <w:fldChar w:fldCharType="separate"/>
      </w:r>
      <w:r w:rsidR="003C38EC">
        <w:rPr>
          <w:noProof/>
        </w:rPr>
        <w:t>3</w:t>
      </w:r>
      <w:r w:rsidR="0013577B">
        <w:fldChar w:fldCharType="end"/>
      </w:r>
      <w:r>
        <w:rPr>
          <w:rFonts w:ascii="Times New Roman" w:hAnsi="Times New Roman"/>
        </w:rPr>
        <w:t xml:space="preserve">: </w:t>
      </w:r>
      <w:r w:rsidR="00F269B1">
        <w:rPr>
          <w:rFonts w:ascii="Times New Roman" w:hAnsi="Times New Roman"/>
        </w:rPr>
        <w:t>Attitude Error in Quarter 6, calculated by PAD using Long Cadence data.</w:t>
      </w:r>
    </w:p>
    <w:p w:rsidR="00A42C0D" w:rsidRDefault="00A42C0D" w:rsidP="00A42C0D"/>
    <w:p w:rsidR="00032BC1" w:rsidRPr="00F7061B" w:rsidRDefault="00032BC1" w:rsidP="00A42C0D"/>
    <w:p w:rsidR="00A42C0D" w:rsidRPr="00062DA8" w:rsidRDefault="00A42C0D" w:rsidP="00A42C0D">
      <w:pPr>
        <w:pStyle w:val="Heading2"/>
        <w:rPr>
          <w:rFonts w:ascii="Times New Roman" w:hAnsi="Times New Roman"/>
        </w:rPr>
      </w:pPr>
      <w:bookmarkStart w:id="20" w:name="_Ref114655947"/>
      <w:bookmarkStart w:id="21" w:name="_Toc157140976"/>
      <w:r w:rsidRPr="00062DA8">
        <w:rPr>
          <w:rFonts w:ascii="Times New Roman" w:hAnsi="Times New Roman"/>
        </w:rPr>
        <w:t>Variable FGS Guide Stars</w:t>
      </w:r>
      <w:bookmarkEnd w:id="20"/>
      <w:bookmarkEnd w:id="21"/>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keepNext/>
        <w:widowControl w:val="0"/>
        <w:autoSpaceDE w:val="0"/>
        <w:autoSpaceDN w:val="0"/>
        <w:adjustRightInd w:val="0"/>
        <w:rPr>
          <w:rFonts w:ascii="Times New Roman" w:hAnsi="Times New Roman"/>
        </w:rPr>
      </w:pPr>
    </w:p>
    <w:p w:rsidR="00A42C0D" w:rsidRPr="00062DA8" w:rsidRDefault="00A42C0D" w:rsidP="00A42C0D">
      <w:pPr>
        <w:pStyle w:val="Heading2"/>
        <w:rPr>
          <w:rFonts w:ascii="Times New Roman" w:hAnsi="Times New Roman"/>
        </w:rPr>
      </w:pPr>
      <w:bookmarkStart w:id="22" w:name="_Toc157140977"/>
      <w:r w:rsidRPr="00062DA8">
        <w:rPr>
          <w:rFonts w:ascii="Times New Roman" w:hAnsi="Times New Roman"/>
        </w:rPr>
        <w:t>Module 3 Failure</w:t>
      </w:r>
      <w:bookmarkEnd w:id="22"/>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35612A" w:rsidRDefault="00A42C0D" w:rsidP="00A42C0D"/>
    <w:p w:rsidR="00A42C0D" w:rsidRPr="00062DA8" w:rsidRDefault="00A42C0D" w:rsidP="00A42C0D">
      <w:pPr>
        <w:pStyle w:val="Heading1"/>
        <w:rPr>
          <w:rFonts w:ascii="Times New Roman" w:hAnsi="Times New Roman"/>
        </w:rPr>
      </w:pPr>
      <w:bookmarkStart w:id="23" w:name="_Ref153874149"/>
      <w:bookmarkStart w:id="24" w:name="_Toc157140978"/>
      <w:r w:rsidRPr="00062DA8">
        <w:rPr>
          <w:rFonts w:ascii="Times New Roman" w:hAnsi="Times New Roman"/>
        </w:rPr>
        <w:t>Ongoing Phenomena</w:t>
      </w:r>
      <w:bookmarkEnd w:id="23"/>
      <w:bookmarkEnd w:id="24"/>
    </w:p>
    <w:p w:rsidR="00A42C0D" w:rsidRDefault="00A42C0D" w:rsidP="00A42C0D">
      <w:pPr>
        <w:pStyle w:val="Heading2"/>
        <w:rPr>
          <w:rFonts w:ascii="Times New Roman" w:hAnsi="Times New Roman"/>
        </w:rPr>
      </w:pPr>
      <w:bookmarkStart w:id="25" w:name="_Toc157140979"/>
      <w:r w:rsidRPr="00062DA8">
        <w:rPr>
          <w:rFonts w:ascii="Times New Roman" w:hAnsi="Times New Roman"/>
        </w:rPr>
        <w:t>Image Motion</w:t>
      </w:r>
      <w:bookmarkEnd w:id="25"/>
    </w:p>
    <w:p w:rsidR="00A42C0D" w:rsidRDefault="00BB506C" w:rsidP="00A42C0D">
      <w:r>
        <w:rPr>
          <w:noProof/>
        </w:rPr>
        <w:drawing>
          <wp:inline distT="0" distB="0" distL="0" distR="0">
            <wp:extent cx="5486400" cy="4110355"/>
            <wp:effectExtent l="25400" t="0" r="0" b="0"/>
            <wp:docPr id="5" name="Picture 5" descr="Q6_motion_m2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6_motion_m2o1"/>
                    <pic:cNvPicPr>
                      <a:picLocks noChangeAspect="1" noChangeArrowheads="1"/>
                    </pic:cNvPicPr>
                  </pic:nvPicPr>
                  <pic:blipFill>
                    <a:blip r:embed="rId14"/>
                    <a:srcRect/>
                    <a:stretch>
                      <a:fillRect/>
                    </a:stretch>
                  </pic:blipFill>
                  <pic:spPr bwMode="auto">
                    <a:xfrm>
                      <a:off x="0" y="0"/>
                      <a:ext cx="5486400" cy="4110355"/>
                    </a:xfrm>
                    <a:prstGeom prst="rect">
                      <a:avLst/>
                    </a:prstGeom>
                    <a:noFill/>
                    <a:ln w="9525">
                      <a:noFill/>
                      <a:miter lim="800000"/>
                      <a:headEnd/>
                      <a:tailEnd/>
                    </a:ln>
                  </pic:spPr>
                </pic:pic>
              </a:graphicData>
            </a:graphic>
          </wp:inline>
        </w:drawing>
      </w:r>
    </w:p>
    <w:p w:rsidR="007E6A40" w:rsidRDefault="007E6A40" w:rsidP="007E6A40">
      <w:pPr>
        <w:pStyle w:val="Caption"/>
        <w:rPr>
          <w:rFonts w:ascii="Times New Roman" w:hAnsi="Times New Roman"/>
        </w:rPr>
      </w:pPr>
      <w:r>
        <w:rPr>
          <w:rFonts w:ascii="Times New Roman" w:hAnsi="Times New Roman"/>
        </w:rPr>
        <w:t xml:space="preserve">Figure </w:t>
      </w:r>
      <w:r w:rsidR="0013577B">
        <w:fldChar w:fldCharType="begin"/>
      </w:r>
      <w:r>
        <w:instrText xml:space="preserve"> SEQ "Figure" \*Arabic </w:instrText>
      </w:r>
      <w:r w:rsidR="0013577B">
        <w:fldChar w:fldCharType="separate"/>
      </w:r>
      <w:r w:rsidR="003C38EC">
        <w:rPr>
          <w:noProof/>
        </w:rPr>
        <w:t>4</w:t>
      </w:r>
      <w:r w:rsidR="0013577B">
        <w:fldChar w:fldCharType="end"/>
      </w:r>
      <w:r>
        <w:rPr>
          <w:rFonts w:ascii="Times New Roman" w:hAnsi="Times New Roman"/>
        </w:rPr>
        <w:t xml:space="preserve">:  </w:t>
      </w:r>
      <w:r w:rsidR="0044513F">
        <w:rPr>
          <w:rFonts w:ascii="Times New Roman" w:hAnsi="Times New Roman"/>
        </w:rPr>
        <w:t xml:space="preserve">Mod out 2.1 Center motion time series. </w:t>
      </w:r>
      <w:r w:rsidR="006C53A0">
        <w:rPr>
          <w:rFonts w:ascii="Times New Roman" w:hAnsi="Times New Roman"/>
        </w:rPr>
        <w:t xml:space="preserve">The gaps are monthly Earth contacts. </w:t>
      </w:r>
    </w:p>
    <w:p w:rsidR="007E6A40" w:rsidRDefault="007E6A40" w:rsidP="00A42C0D"/>
    <w:p w:rsidR="007E6A40" w:rsidRPr="00FF1B09" w:rsidRDefault="007E6A40" w:rsidP="00A42C0D"/>
    <w:p w:rsidR="00A42C0D" w:rsidRDefault="00A42C0D" w:rsidP="00A42C0D">
      <w:pPr>
        <w:pStyle w:val="Heading2"/>
        <w:rPr>
          <w:rFonts w:ascii="Times New Roman" w:hAnsi="Times New Roman"/>
        </w:rPr>
      </w:pPr>
      <w:bookmarkStart w:id="26" w:name="_Ref139610957"/>
      <w:bookmarkStart w:id="27" w:name="_Toc146255500"/>
      <w:bookmarkStart w:id="28" w:name="_Toc157140980"/>
      <w:r w:rsidRPr="00062DA8">
        <w:rPr>
          <w:rFonts w:ascii="Times New Roman" w:hAnsi="Times New Roman"/>
        </w:rPr>
        <w:t>Focus Drift and Jitter</w:t>
      </w:r>
      <w:bookmarkEnd w:id="26"/>
      <w:bookmarkEnd w:id="27"/>
      <w:bookmarkEnd w:id="28"/>
    </w:p>
    <w:p w:rsidR="00A42C0D" w:rsidRDefault="00C660FE" w:rsidP="00A42C0D">
      <w:r>
        <w:rPr>
          <w:noProof/>
        </w:rPr>
        <w:drawing>
          <wp:inline distT="0" distB="0" distL="0" distR="0">
            <wp:extent cx="5486400" cy="3025140"/>
            <wp:effectExtent l="25400" t="0" r="0" b="0"/>
            <wp:docPr id="16" name="Picture 15" descr="prf_drift_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f_drift_q6.jpg"/>
                    <pic:cNvPicPr/>
                  </pic:nvPicPr>
                  <pic:blipFill>
                    <a:blip r:embed="rId15"/>
                    <a:stretch>
                      <a:fillRect/>
                    </a:stretch>
                  </pic:blipFill>
                  <pic:spPr>
                    <a:xfrm>
                      <a:off x="0" y="0"/>
                      <a:ext cx="5486400" cy="3025140"/>
                    </a:xfrm>
                    <a:prstGeom prst="rect">
                      <a:avLst/>
                    </a:prstGeom>
                  </pic:spPr>
                </pic:pic>
              </a:graphicData>
            </a:graphic>
          </wp:inline>
        </w:drawing>
      </w:r>
    </w:p>
    <w:p w:rsidR="0047370D" w:rsidRDefault="0047370D" w:rsidP="00A42C0D"/>
    <w:p w:rsidR="0047370D" w:rsidRDefault="0047370D" w:rsidP="0047370D">
      <w:pPr>
        <w:pStyle w:val="Caption"/>
        <w:rPr>
          <w:rFonts w:ascii="Times New Roman" w:hAnsi="Times New Roman"/>
        </w:rPr>
      </w:pPr>
      <w:r>
        <w:rPr>
          <w:rFonts w:ascii="Times New Roman" w:hAnsi="Times New Roman"/>
        </w:rPr>
        <w:t xml:space="preserve">Figure </w:t>
      </w:r>
      <w:r w:rsidR="0013577B">
        <w:fldChar w:fldCharType="begin"/>
      </w:r>
      <w:r>
        <w:instrText xml:space="preserve"> SEQ "Figure" \*Arabic </w:instrText>
      </w:r>
      <w:r w:rsidR="0013577B">
        <w:fldChar w:fldCharType="separate"/>
      </w:r>
      <w:r w:rsidR="003C38EC">
        <w:rPr>
          <w:noProof/>
        </w:rPr>
        <w:t>5</w:t>
      </w:r>
      <w:r w:rsidR="0013577B">
        <w:fldChar w:fldCharType="end"/>
      </w:r>
      <w:r>
        <w:rPr>
          <w:rFonts w:ascii="Times New Roman" w:hAnsi="Times New Roman"/>
        </w:rPr>
        <w:t xml:space="preserve">: </w:t>
      </w:r>
      <w:r w:rsidR="00F20F75">
        <w:rPr>
          <w:rFonts w:ascii="Times New Roman" w:hAnsi="Times New Roman"/>
        </w:rPr>
        <w:t xml:space="preserve"> Correlation of variation in PRF width with various spacecraft temperatures, demonstrating the seasonal nature of focus and PRF changes.</w:t>
      </w:r>
    </w:p>
    <w:p w:rsidR="0047370D" w:rsidRDefault="0047370D" w:rsidP="00A42C0D"/>
    <w:p w:rsidR="00A42C0D" w:rsidRPr="003E5381" w:rsidRDefault="00A42C0D" w:rsidP="00A42C0D"/>
    <w:p w:rsidR="00A42C0D" w:rsidRPr="00062DA8" w:rsidRDefault="00A42C0D" w:rsidP="00A42C0D">
      <w:pPr>
        <w:pStyle w:val="Heading2"/>
        <w:rPr>
          <w:rFonts w:ascii="Times New Roman" w:hAnsi="Times New Roman"/>
        </w:rPr>
      </w:pPr>
      <w:bookmarkStart w:id="29" w:name="_Ref114904039"/>
      <w:bookmarkStart w:id="30" w:name="_Toc157140981"/>
      <w:r w:rsidRPr="00062DA8">
        <w:rPr>
          <w:rFonts w:ascii="Times New Roman" w:hAnsi="Times New Roman"/>
        </w:rPr>
        <w:t>Momentum Desaturation</w:t>
      </w:r>
      <w:bookmarkEnd w:id="29"/>
      <w:bookmarkEnd w:id="30"/>
    </w:p>
    <w:p w:rsidR="00A42C0D" w:rsidRDefault="00A42C0D" w:rsidP="00A42C0D">
      <w:pPr>
        <w:pStyle w:val="Caption"/>
        <w:keepNext/>
        <w:rPr>
          <w:rFonts w:ascii="Times New Roman" w:hAnsi="Times New Roman"/>
        </w:rPr>
      </w:pPr>
      <w:r>
        <w:rPr>
          <w:rFonts w:ascii="Times New Roman" w:hAnsi="Times New Roman"/>
        </w:rPr>
        <w:t xml:space="preserve">Table </w:t>
      </w:r>
      <w:fldSimple w:instr=" SEQ &quot;Table&quot; \*Arabic ">
        <w:r w:rsidR="003C38EC">
          <w:rPr>
            <w:noProof/>
          </w:rPr>
          <w:t>3</w:t>
        </w:r>
      </w:fldSimple>
      <w:r>
        <w:rPr>
          <w:rFonts w:ascii="Times New Roman" w:hAnsi="Times New Roman"/>
        </w:rPr>
        <w:t xml:space="preserve">:  Momentum dumps in Q6 and the corresponding Long and Short Cadences. CIN = cadence interval number, RCI = relative cadence index. </w:t>
      </w:r>
    </w:p>
    <w:p w:rsidR="00A42C0D" w:rsidRDefault="00A42C0D" w:rsidP="00A42C0D">
      <w:pPr>
        <w:pStyle w:val="PlainText"/>
      </w:pPr>
      <w:r>
        <w:t xml:space="preserve">LC </w:t>
      </w:r>
    </w:p>
    <w:p w:rsidR="00A42C0D" w:rsidRDefault="00A42C0D" w:rsidP="00A42C0D">
      <w:pPr>
        <w:pStyle w:val="PlainText"/>
      </w:pPr>
      <w:r>
        <w:t xml:space="preserve">CIN     RCI   Date(MJD) </w:t>
      </w:r>
    </w:p>
    <w:p w:rsidR="00A42C0D" w:rsidRDefault="00BB506C" w:rsidP="00A42C0D">
      <w:pPr>
        <w:pStyle w:val="PlainText"/>
      </w:pPr>
      <w:r>
        <w:rPr>
          <w:noProof/>
        </w:rPr>
        <w:drawing>
          <wp:inline distT="0" distB="0" distL="0" distR="0">
            <wp:extent cx="5486400" cy="17145"/>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6">
                      <a:alphaModFix amt="0"/>
                    </a:blip>
                    <a:srcRect/>
                    <a:stretch>
                      <a:fillRect/>
                    </a:stretch>
                  </pic:blipFill>
                  <pic:spPr bwMode="auto">
                    <a:xfrm>
                      <a:off x="0" y="0"/>
                      <a:ext cx="5486400" cy="17145"/>
                    </a:xfrm>
                    <a:prstGeom prst="rect">
                      <a:avLst/>
                    </a:prstGeom>
                    <a:solidFill>
                      <a:srgbClr val="FFFFFF">
                        <a:alpha val="0"/>
                      </a:srgbClr>
                    </a:solidFill>
                    <a:ln w="9525">
                      <a:noFill/>
                      <a:miter lim="800000"/>
                      <a:headEnd/>
                      <a:tailEnd/>
                    </a:ln>
                  </pic:spPr>
                </pic:pic>
              </a:graphicData>
            </a:graphic>
          </wp:inline>
        </w:drawing>
      </w:r>
    </w:p>
    <w:p w:rsidR="00A42C0D" w:rsidRDefault="00A42C0D" w:rsidP="00A42C0D">
      <w:pPr>
        <w:pStyle w:val="PlainText"/>
      </w:pPr>
      <w:r>
        <w:t xml:space="preserve"> 21150     82 55373.60245 </w:t>
      </w:r>
    </w:p>
    <w:p w:rsidR="00A42C0D" w:rsidRDefault="00A42C0D" w:rsidP="00A42C0D">
      <w:pPr>
        <w:pStyle w:val="PlainText"/>
      </w:pPr>
      <w:r>
        <w:t xml:space="preserve"> 21296    228 55376.58576 </w:t>
      </w:r>
    </w:p>
    <w:p w:rsidR="00A42C0D" w:rsidRDefault="00A42C0D" w:rsidP="00A42C0D">
      <w:pPr>
        <w:pStyle w:val="PlainText"/>
      </w:pPr>
      <w:r>
        <w:t xml:space="preserve"> 21442    374 55379.56906 </w:t>
      </w:r>
    </w:p>
    <w:p w:rsidR="00A42C0D" w:rsidRDefault="00A42C0D" w:rsidP="00A42C0D">
      <w:pPr>
        <w:pStyle w:val="PlainText"/>
      </w:pPr>
      <w:r>
        <w:t xml:space="preserve"> 21588    520 55382.55237 </w:t>
      </w:r>
    </w:p>
    <w:p w:rsidR="00A42C0D" w:rsidRDefault="00A42C0D" w:rsidP="00A42C0D">
      <w:pPr>
        <w:pStyle w:val="PlainText"/>
      </w:pPr>
      <w:r>
        <w:t xml:space="preserve"> 21734    666 55385.53567 </w:t>
      </w:r>
    </w:p>
    <w:p w:rsidR="00A42C0D" w:rsidRDefault="00A42C0D" w:rsidP="00A42C0D">
      <w:pPr>
        <w:pStyle w:val="PlainText"/>
      </w:pPr>
      <w:r>
        <w:t xml:space="preserve"> 21880    812 55388.51898 </w:t>
      </w:r>
    </w:p>
    <w:p w:rsidR="00A42C0D" w:rsidRDefault="00A42C0D" w:rsidP="00A42C0D">
      <w:pPr>
        <w:pStyle w:val="PlainText"/>
      </w:pPr>
      <w:r>
        <w:t xml:space="preserve"> 22026    958 55391.50229 </w:t>
      </w:r>
    </w:p>
    <w:p w:rsidR="00A42C0D" w:rsidRDefault="00A42C0D" w:rsidP="00A42C0D">
      <w:pPr>
        <w:pStyle w:val="PlainText"/>
      </w:pPr>
      <w:r>
        <w:t xml:space="preserve"> 22172   1104 55394.48559 </w:t>
      </w:r>
    </w:p>
    <w:p w:rsidR="00A42C0D" w:rsidRDefault="00A42C0D" w:rsidP="00A42C0D">
      <w:pPr>
        <w:pStyle w:val="PlainText"/>
      </w:pPr>
      <w:r>
        <w:t xml:space="preserve"> 22318   1250 55397.46890 </w:t>
      </w:r>
    </w:p>
    <w:p w:rsidR="00A42C0D" w:rsidRDefault="00A42C0D" w:rsidP="00A42C0D">
      <w:pPr>
        <w:pStyle w:val="PlainText"/>
      </w:pPr>
      <w:r>
        <w:t xml:space="preserve"> 22393   1325 55399.00142 </w:t>
      </w:r>
    </w:p>
    <w:p w:rsidR="00A42C0D" w:rsidRDefault="00A42C0D" w:rsidP="00A42C0D">
      <w:pPr>
        <w:pStyle w:val="PlainText"/>
      </w:pPr>
      <w:r>
        <w:t xml:space="preserve"> 22538   1470 55401.96429 </w:t>
      </w:r>
    </w:p>
    <w:p w:rsidR="00A42C0D" w:rsidRDefault="00A42C0D" w:rsidP="00A42C0D">
      <w:pPr>
        <w:pStyle w:val="PlainText"/>
      </w:pPr>
      <w:r>
        <w:t xml:space="preserve"> 22684   1616 55404.94760 </w:t>
      </w:r>
    </w:p>
    <w:p w:rsidR="00A42C0D" w:rsidRDefault="00A42C0D" w:rsidP="00A42C0D">
      <w:pPr>
        <w:pStyle w:val="PlainText"/>
      </w:pPr>
      <w:r>
        <w:t xml:space="preserve"> 22830   1762 55407.93090 </w:t>
      </w:r>
    </w:p>
    <w:p w:rsidR="00A42C0D" w:rsidRDefault="00A42C0D" w:rsidP="00A42C0D">
      <w:pPr>
        <w:pStyle w:val="PlainText"/>
      </w:pPr>
      <w:r>
        <w:t xml:space="preserve"> 22976   1908 55410.91421 </w:t>
      </w:r>
    </w:p>
    <w:p w:rsidR="00A42C0D" w:rsidRDefault="00A42C0D" w:rsidP="00A42C0D">
      <w:pPr>
        <w:pStyle w:val="PlainText"/>
      </w:pPr>
      <w:r>
        <w:t xml:space="preserve"> 23122   2054 55413.89752 </w:t>
      </w:r>
    </w:p>
    <w:p w:rsidR="00A42C0D" w:rsidRDefault="00A42C0D" w:rsidP="00A42C0D">
      <w:pPr>
        <w:pStyle w:val="PlainText"/>
      </w:pPr>
      <w:r>
        <w:t xml:space="preserve"> 23268   2200 55416.88082 </w:t>
      </w:r>
    </w:p>
    <w:p w:rsidR="00A42C0D" w:rsidRDefault="00A42C0D" w:rsidP="00A42C0D">
      <w:pPr>
        <w:pStyle w:val="PlainText"/>
      </w:pPr>
      <w:r>
        <w:t xml:space="preserve"> 23414   2346 55419.86413 </w:t>
      </w:r>
    </w:p>
    <w:p w:rsidR="00A42C0D" w:rsidRDefault="00A42C0D" w:rsidP="00A42C0D">
      <w:pPr>
        <w:pStyle w:val="PlainText"/>
      </w:pPr>
      <w:r>
        <w:t xml:space="preserve"> 23560   2492 55422.84743 </w:t>
      </w:r>
    </w:p>
    <w:p w:rsidR="00A42C0D" w:rsidRDefault="00A42C0D" w:rsidP="00A42C0D">
      <w:pPr>
        <w:pStyle w:val="PlainText"/>
      </w:pPr>
      <w:r>
        <w:t xml:space="preserve"> 23706   2638 55425.83074 </w:t>
      </w:r>
    </w:p>
    <w:p w:rsidR="00A42C0D" w:rsidRDefault="00A42C0D" w:rsidP="00A42C0D">
      <w:pPr>
        <w:pStyle w:val="PlainText"/>
      </w:pPr>
      <w:r>
        <w:t xml:space="preserve"> 23852   2784 55428.81405 </w:t>
      </w:r>
    </w:p>
    <w:p w:rsidR="00A42C0D" w:rsidRDefault="00A42C0D" w:rsidP="00A42C0D">
      <w:pPr>
        <w:pStyle w:val="PlainText"/>
      </w:pPr>
      <w:r>
        <w:t xml:space="preserve"> 23947   2879 55430.75524 </w:t>
      </w:r>
    </w:p>
    <w:p w:rsidR="00A42C0D" w:rsidRDefault="00A42C0D" w:rsidP="00A42C0D">
      <w:pPr>
        <w:pStyle w:val="PlainText"/>
      </w:pPr>
      <w:r>
        <w:t xml:space="preserve"> 24093   3025 55433.73852 </w:t>
      </w:r>
    </w:p>
    <w:p w:rsidR="00A42C0D" w:rsidRDefault="00A42C0D" w:rsidP="00A42C0D">
      <w:pPr>
        <w:pStyle w:val="PlainText"/>
      </w:pPr>
      <w:r>
        <w:t xml:space="preserve"> 24239   3171 55436.72183 </w:t>
      </w:r>
    </w:p>
    <w:p w:rsidR="00A42C0D" w:rsidRDefault="00A42C0D" w:rsidP="00A42C0D">
      <w:pPr>
        <w:pStyle w:val="PlainText"/>
      </w:pPr>
      <w:r>
        <w:t xml:space="preserve"> 24385   3317 55439.70514 </w:t>
      </w:r>
    </w:p>
    <w:p w:rsidR="00A42C0D" w:rsidRDefault="00A42C0D" w:rsidP="00A42C0D">
      <w:pPr>
        <w:pStyle w:val="PlainText"/>
      </w:pPr>
      <w:r>
        <w:t xml:space="preserve"> 24531   3463 55442.68844 </w:t>
      </w:r>
    </w:p>
    <w:p w:rsidR="00A42C0D" w:rsidRDefault="00A42C0D" w:rsidP="00A42C0D">
      <w:pPr>
        <w:pStyle w:val="PlainText"/>
      </w:pPr>
      <w:r>
        <w:t xml:space="preserve"> 24677   3609 55445.67175 </w:t>
      </w:r>
    </w:p>
    <w:p w:rsidR="00A42C0D" w:rsidRDefault="00A42C0D" w:rsidP="00A42C0D">
      <w:pPr>
        <w:pStyle w:val="PlainText"/>
      </w:pPr>
      <w:r>
        <w:t xml:space="preserve"> 24822   3754 55448.63462 </w:t>
      </w:r>
    </w:p>
    <w:p w:rsidR="00A42C0D" w:rsidRDefault="00A42C0D" w:rsidP="00A42C0D">
      <w:pPr>
        <w:pStyle w:val="PlainText"/>
      </w:pPr>
      <w:r>
        <w:t xml:space="preserve"> 24968   3900 55451.61793 </w:t>
      </w:r>
    </w:p>
    <w:p w:rsidR="00A42C0D" w:rsidRDefault="00A42C0D" w:rsidP="00A42C0D">
      <w:pPr>
        <w:pStyle w:val="PlainText"/>
      </w:pPr>
      <w:r>
        <w:t xml:space="preserve"> 25114   4046 55454.60123 </w:t>
      </w:r>
    </w:p>
    <w:p w:rsidR="00A42C0D" w:rsidRDefault="00A42C0D" w:rsidP="00A42C0D">
      <w:pPr>
        <w:pStyle w:val="PlainText"/>
      </w:pPr>
      <w:r>
        <w:t xml:space="preserve"> 25260   4192 55457.58454 </w:t>
      </w:r>
    </w:p>
    <w:p w:rsidR="00A42C0D" w:rsidRDefault="00A42C0D" w:rsidP="00A42C0D">
      <w:pPr>
        <w:pStyle w:val="PlainText"/>
      </w:pPr>
      <w:r>
        <w:t xml:space="preserve"> 25406   4338 55460.56784 </w:t>
      </w:r>
    </w:p>
    <w:p w:rsidR="00A42C0D" w:rsidRDefault="00A42C0D" w:rsidP="00A42C0D">
      <w:pPr>
        <w:pStyle w:val="PlainText"/>
      </w:pPr>
      <w:r>
        <w:t xml:space="preserve"> 25465   4397 55461.77343 </w:t>
      </w:r>
    </w:p>
    <w:p w:rsidR="00A42C0D" w:rsidRDefault="00A42C0D" w:rsidP="00A42C0D">
      <w:pPr>
        <w:pStyle w:val="PlainText"/>
      </w:pPr>
    </w:p>
    <w:p w:rsidR="00A42C0D" w:rsidRDefault="00A42C0D" w:rsidP="00A42C0D">
      <w:pPr>
        <w:pStyle w:val="PlainText"/>
      </w:pPr>
      <w:r>
        <w:t>SC</w:t>
      </w:r>
    </w:p>
    <w:p w:rsidR="00A42C0D" w:rsidRDefault="00A42C0D" w:rsidP="00A42C0D">
      <w:pPr>
        <w:pStyle w:val="PlainText"/>
      </w:pPr>
      <w:r>
        <w:t xml:space="preserve">CIN    RCI    Date(MJD) </w:t>
      </w:r>
    </w:p>
    <w:p w:rsidR="00A42C0D" w:rsidRDefault="00BB506C" w:rsidP="00A42C0D">
      <w:pPr>
        <w:pStyle w:val="PlainText"/>
      </w:pPr>
      <w:r>
        <w:rPr>
          <w:noProof/>
        </w:rPr>
        <w:drawing>
          <wp:inline distT="0" distB="0" distL="0" distR="0">
            <wp:extent cx="5486400" cy="17145"/>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6">
                      <a:alphaModFix amt="0"/>
                    </a:blip>
                    <a:srcRect/>
                    <a:stretch>
                      <a:fillRect/>
                    </a:stretch>
                  </pic:blipFill>
                  <pic:spPr bwMode="auto">
                    <a:xfrm>
                      <a:off x="0" y="0"/>
                      <a:ext cx="5486400" cy="17145"/>
                    </a:xfrm>
                    <a:prstGeom prst="rect">
                      <a:avLst/>
                    </a:prstGeom>
                    <a:solidFill>
                      <a:srgbClr val="FFFFFF">
                        <a:alpha val="0"/>
                      </a:srgbClr>
                    </a:solidFill>
                    <a:ln w="9525">
                      <a:noFill/>
                      <a:miter lim="800000"/>
                      <a:headEnd/>
                      <a:tailEnd/>
                    </a:ln>
                  </pic:spPr>
                </pic:pic>
              </a:graphicData>
            </a:graphic>
          </wp:inline>
        </w:drawing>
      </w:r>
    </w:p>
    <w:p w:rsidR="00A42C0D" w:rsidRDefault="00A42C0D" w:rsidP="00A42C0D">
      <w:pPr>
        <w:pStyle w:val="PlainText"/>
      </w:pPr>
      <w:r>
        <w:t>(Month 1)</w:t>
      </w:r>
    </w:p>
    <w:p w:rsidR="00A42C0D" w:rsidRDefault="00A42C0D" w:rsidP="00A42C0D">
      <w:pPr>
        <w:pStyle w:val="PlainText"/>
      </w:pPr>
      <w:r>
        <w:t xml:space="preserve">622970   2441 55373.59938 </w:t>
      </w:r>
    </w:p>
    <w:p w:rsidR="00A42C0D" w:rsidRDefault="00A42C0D" w:rsidP="00A42C0D">
      <w:pPr>
        <w:pStyle w:val="PlainText"/>
      </w:pPr>
      <w:r>
        <w:t xml:space="preserve">622971   2442 55373.60007 </w:t>
      </w:r>
    </w:p>
    <w:p w:rsidR="00A42C0D" w:rsidRDefault="00A42C0D" w:rsidP="00A42C0D">
      <w:pPr>
        <w:pStyle w:val="PlainText"/>
      </w:pPr>
      <w:r>
        <w:t xml:space="preserve">627350   6821 55376.58269 </w:t>
      </w:r>
    </w:p>
    <w:p w:rsidR="00A42C0D" w:rsidRDefault="00A42C0D" w:rsidP="00A42C0D">
      <w:pPr>
        <w:pStyle w:val="PlainText"/>
      </w:pPr>
      <w:r>
        <w:t xml:space="preserve">627351   6822 55376.58337 </w:t>
      </w:r>
    </w:p>
    <w:p w:rsidR="00A42C0D" w:rsidRDefault="00A42C0D" w:rsidP="00A42C0D">
      <w:pPr>
        <w:pStyle w:val="PlainText"/>
      </w:pPr>
      <w:r>
        <w:t xml:space="preserve">631730  11201 55379.56600 </w:t>
      </w:r>
    </w:p>
    <w:p w:rsidR="00A42C0D" w:rsidRDefault="00A42C0D" w:rsidP="00A42C0D">
      <w:pPr>
        <w:pStyle w:val="PlainText"/>
      </w:pPr>
      <w:r>
        <w:t xml:space="preserve">631731  11202 55379.56668 </w:t>
      </w:r>
    </w:p>
    <w:p w:rsidR="00A42C0D" w:rsidRDefault="00A42C0D" w:rsidP="00A42C0D">
      <w:pPr>
        <w:pStyle w:val="PlainText"/>
      </w:pPr>
      <w:r>
        <w:t xml:space="preserve">636110  15581 55382.54930 </w:t>
      </w:r>
    </w:p>
    <w:p w:rsidR="00A42C0D" w:rsidRDefault="00A42C0D" w:rsidP="00A42C0D">
      <w:pPr>
        <w:pStyle w:val="PlainText"/>
      </w:pPr>
      <w:r>
        <w:t xml:space="preserve">636111  15582 55382.54998 </w:t>
      </w:r>
    </w:p>
    <w:p w:rsidR="00A42C0D" w:rsidRDefault="00A42C0D" w:rsidP="00A42C0D">
      <w:pPr>
        <w:pStyle w:val="PlainText"/>
      </w:pPr>
      <w:r>
        <w:t xml:space="preserve">640490  19961 55385.53261 </w:t>
      </w:r>
    </w:p>
    <w:p w:rsidR="00A42C0D" w:rsidRDefault="00A42C0D" w:rsidP="00A42C0D">
      <w:pPr>
        <w:pStyle w:val="PlainText"/>
      </w:pPr>
      <w:r>
        <w:t xml:space="preserve">640491  19962 55385.53329 </w:t>
      </w:r>
    </w:p>
    <w:p w:rsidR="00A42C0D" w:rsidRDefault="00A42C0D" w:rsidP="00A42C0D">
      <w:pPr>
        <w:pStyle w:val="PlainText"/>
      </w:pPr>
      <w:r>
        <w:t xml:space="preserve">644870  24341 55388.51592 </w:t>
      </w:r>
    </w:p>
    <w:p w:rsidR="00A42C0D" w:rsidRDefault="00A42C0D" w:rsidP="00A42C0D">
      <w:pPr>
        <w:pStyle w:val="PlainText"/>
      </w:pPr>
      <w:r>
        <w:t xml:space="preserve">644871  24342 55388.51660 </w:t>
      </w:r>
    </w:p>
    <w:p w:rsidR="00A42C0D" w:rsidRDefault="00A42C0D" w:rsidP="00A42C0D">
      <w:pPr>
        <w:pStyle w:val="PlainText"/>
      </w:pPr>
      <w:r>
        <w:t xml:space="preserve">649250  28721 55391.49922 </w:t>
      </w:r>
    </w:p>
    <w:p w:rsidR="00A42C0D" w:rsidRDefault="00A42C0D" w:rsidP="00A42C0D">
      <w:pPr>
        <w:pStyle w:val="PlainText"/>
      </w:pPr>
      <w:r>
        <w:t xml:space="preserve">653630  33101 55394.48253 </w:t>
      </w:r>
    </w:p>
    <w:p w:rsidR="00A42C0D" w:rsidRDefault="00A42C0D" w:rsidP="00A42C0D">
      <w:pPr>
        <w:pStyle w:val="PlainText"/>
      </w:pPr>
      <w:r>
        <w:t xml:space="preserve">658010  37481 55397.46583 </w:t>
      </w:r>
    </w:p>
    <w:p w:rsidR="00A42C0D" w:rsidRDefault="00A42C0D" w:rsidP="00A42C0D">
      <w:pPr>
        <w:pStyle w:val="PlainText"/>
      </w:pPr>
      <w:r>
        <w:t xml:space="preserve">660260  39731 55398.99835 </w:t>
      </w:r>
    </w:p>
    <w:p w:rsidR="00A42C0D" w:rsidRDefault="00A42C0D" w:rsidP="00A42C0D">
      <w:pPr>
        <w:pStyle w:val="PlainText"/>
      </w:pPr>
    </w:p>
    <w:p w:rsidR="00A42C0D" w:rsidRDefault="00A42C0D" w:rsidP="00A42C0D">
      <w:pPr>
        <w:pStyle w:val="PlainText"/>
      </w:pPr>
      <w:r>
        <w:t>(Month 2)</w:t>
      </w:r>
    </w:p>
    <w:p w:rsidR="00A42C0D" w:rsidRDefault="00A42C0D" w:rsidP="00A42C0D">
      <w:pPr>
        <w:pStyle w:val="PlainText"/>
      </w:pPr>
      <w:r>
        <w:t xml:space="preserve">664610   3071 55401.96123 </w:t>
      </w:r>
    </w:p>
    <w:p w:rsidR="00A42C0D" w:rsidRDefault="00A42C0D" w:rsidP="00A42C0D">
      <w:pPr>
        <w:pStyle w:val="PlainText"/>
      </w:pPr>
      <w:r>
        <w:t xml:space="preserve">668990   7451 55404.94453 </w:t>
      </w:r>
    </w:p>
    <w:p w:rsidR="00A42C0D" w:rsidRDefault="00A42C0D" w:rsidP="00A42C0D">
      <w:pPr>
        <w:pStyle w:val="PlainText"/>
      </w:pPr>
      <w:r>
        <w:t xml:space="preserve">673370  11831 55407.92784 </w:t>
      </w:r>
    </w:p>
    <w:p w:rsidR="00A42C0D" w:rsidRDefault="00A42C0D" w:rsidP="00A42C0D">
      <w:pPr>
        <w:pStyle w:val="PlainText"/>
      </w:pPr>
      <w:r>
        <w:t xml:space="preserve">677750  16211 55410.91115 </w:t>
      </w:r>
    </w:p>
    <w:p w:rsidR="00A42C0D" w:rsidRDefault="00A42C0D" w:rsidP="00A42C0D">
      <w:pPr>
        <w:pStyle w:val="PlainText"/>
      </w:pPr>
      <w:r>
        <w:t xml:space="preserve">682130  20591 55413.89445 </w:t>
      </w:r>
    </w:p>
    <w:p w:rsidR="00A42C0D" w:rsidRDefault="00A42C0D" w:rsidP="00A42C0D">
      <w:pPr>
        <w:pStyle w:val="PlainText"/>
      </w:pPr>
      <w:r>
        <w:t xml:space="preserve">686510  24971 55416.87776 </w:t>
      </w:r>
    </w:p>
    <w:p w:rsidR="00A42C0D" w:rsidRDefault="00A42C0D" w:rsidP="00A42C0D">
      <w:pPr>
        <w:pStyle w:val="PlainText"/>
      </w:pPr>
      <w:r>
        <w:t xml:space="preserve">690890  29351 55419.86106 </w:t>
      </w:r>
    </w:p>
    <w:p w:rsidR="00A42C0D" w:rsidRDefault="00A42C0D" w:rsidP="00A42C0D">
      <w:pPr>
        <w:pStyle w:val="PlainText"/>
      </w:pPr>
      <w:r>
        <w:t xml:space="preserve">695270  33731 55422.84437 </w:t>
      </w:r>
    </w:p>
    <w:p w:rsidR="00A42C0D" w:rsidRDefault="00A42C0D" w:rsidP="00A42C0D">
      <w:pPr>
        <w:pStyle w:val="PlainText"/>
      </w:pPr>
      <w:r>
        <w:t xml:space="preserve">699650  38111 55425.82768 </w:t>
      </w:r>
    </w:p>
    <w:p w:rsidR="00A42C0D" w:rsidRDefault="00A42C0D" w:rsidP="00A42C0D">
      <w:pPr>
        <w:pStyle w:val="PlainText"/>
      </w:pPr>
      <w:r>
        <w:t xml:space="preserve">704030  42491 55428.81098 </w:t>
      </w:r>
    </w:p>
    <w:p w:rsidR="00A42C0D" w:rsidRDefault="00A42C0D" w:rsidP="00A42C0D">
      <w:pPr>
        <w:pStyle w:val="PlainText"/>
      </w:pPr>
      <w:r>
        <w:t xml:space="preserve">706880  45341 55430.75217 </w:t>
      </w:r>
    </w:p>
    <w:p w:rsidR="00A42C0D" w:rsidRDefault="00A42C0D" w:rsidP="00A42C0D">
      <w:pPr>
        <w:pStyle w:val="PlainText"/>
      </w:pPr>
    </w:p>
    <w:p w:rsidR="00A42C0D" w:rsidRDefault="00A42C0D" w:rsidP="00A42C0D">
      <w:pPr>
        <w:pStyle w:val="PlainText"/>
      </w:pPr>
    </w:p>
    <w:p w:rsidR="00A42C0D" w:rsidRDefault="00A42C0D" w:rsidP="00A42C0D">
      <w:pPr>
        <w:pStyle w:val="PlainText"/>
      </w:pPr>
      <w:r>
        <w:t>(Month 3)</w:t>
      </w:r>
    </w:p>
    <w:p w:rsidR="00A42C0D" w:rsidRDefault="00A42C0D" w:rsidP="00A42C0D">
      <w:pPr>
        <w:pStyle w:val="PlainText"/>
      </w:pPr>
      <w:r>
        <w:t xml:space="preserve">711260   3011 55433.73546 </w:t>
      </w:r>
    </w:p>
    <w:p w:rsidR="00A42C0D" w:rsidRDefault="00A42C0D" w:rsidP="00A42C0D">
      <w:pPr>
        <w:pStyle w:val="PlainText"/>
      </w:pPr>
      <w:r>
        <w:t xml:space="preserve">715640   7391 55436.71876 </w:t>
      </w:r>
    </w:p>
    <w:p w:rsidR="00A42C0D" w:rsidRDefault="00A42C0D" w:rsidP="00A42C0D">
      <w:pPr>
        <w:pStyle w:val="PlainText"/>
      </w:pPr>
      <w:r>
        <w:t xml:space="preserve">720020  11771 55439.70207 </w:t>
      </w:r>
    </w:p>
    <w:p w:rsidR="00A42C0D" w:rsidRDefault="00A42C0D" w:rsidP="00A42C0D">
      <w:pPr>
        <w:pStyle w:val="PlainText"/>
      </w:pPr>
      <w:r>
        <w:t xml:space="preserve">720021  11772 55439.70275 </w:t>
      </w:r>
    </w:p>
    <w:p w:rsidR="00A42C0D" w:rsidRDefault="00A42C0D" w:rsidP="00A42C0D">
      <w:pPr>
        <w:pStyle w:val="PlainText"/>
      </w:pPr>
      <w:r>
        <w:t xml:space="preserve">724400  16151 55442.68538 </w:t>
      </w:r>
    </w:p>
    <w:p w:rsidR="00A42C0D" w:rsidRDefault="00A42C0D" w:rsidP="00A42C0D">
      <w:pPr>
        <w:pStyle w:val="PlainText"/>
      </w:pPr>
      <w:r>
        <w:t xml:space="preserve">728780  20531 55445.66868 </w:t>
      </w:r>
    </w:p>
    <w:p w:rsidR="00A42C0D" w:rsidRDefault="00A42C0D" w:rsidP="00A42C0D">
      <w:pPr>
        <w:pStyle w:val="PlainText"/>
      </w:pPr>
      <w:r>
        <w:t xml:space="preserve">733130  24881 55448.63156 </w:t>
      </w:r>
    </w:p>
    <w:p w:rsidR="00A42C0D" w:rsidRDefault="00A42C0D" w:rsidP="00A42C0D">
      <w:pPr>
        <w:pStyle w:val="PlainText"/>
      </w:pPr>
      <w:r>
        <w:t xml:space="preserve">733131  24882 55448.63224 </w:t>
      </w:r>
    </w:p>
    <w:p w:rsidR="00A42C0D" w:rsidRDefault="00A42C0D" w:rsidP="00A42C0D">
      <w:pPr>
        <w:pStyle w:val="PlainText"/>
      </w:pPr>
      <w:r>
        <w:t xml:space="preserve">737510  29261 55451.61486 </w:t>
      </w:r>
    </w:p>
    <w:p w:rsidR="00A42C0D" w:rsidRDefault="00A42C0D" w:rsidP="00A42C0D">
      <w:pPr>
        <w:pStyle w:val="PlainText"/>
      </w:pPr>
      <w:r>
        <w:t xml:space="preserve">737511  29262 55451.61554 </w:t>
      </w:r>
    </w:p>
    <w:p w:rsidR="00A42C0D" w:rsidRDefault="00A42C0D" w:rsidP="00A42C0D">
      <w:pPr>
        <w:pStyle w:val="PlainText"/>
      </w:pPr>
      <w:r>
        <w:t xml:space="preserve">741890  33641 55454.59817 </w:t>
      </w:r>
    </w:p>
    <w:p w:rsidR="00A42C0D" w:rsidRDefault="00A42C0D" w:rsidP="00A42C0D">
      <w:pPr>
        <w:pStyle w:val="PlainText"/>
      </w:pPr>
      <w:r>
        <w:t xml:space="preserve">741891  33642 55454.59885 </w:t>
      </w:r>
    </w:p>
    <w:p w:rsidR="00A42C0D" w:rsidRDefault="00A42C0D" w:rsidP="00A42C0D">
      <w:pPr>
        <w:pStyle w:val="PlainText"/>
      </w:pPr>
      <w:r>
        <w:t xml:space="preserve">746270  38021 55457.58147 </w:t>
      </w:r>
    </w:p>
    <w:p w:rsidR="00A42C0D" w:rsidRDefault="00A42C0D" w:rsidP="00A42C0D">
      <w:pPr>
        <w:pStyle w:val="PlainText"/>
      </w:pPr>
      <w:r>
        <w:t xml:space="preserve">746271  38022 55457.58215 </w:t>
      </w:r>
    </w:p>
    <w:p w:rsidR="00A42C0D" w:rsidRDefault="00A42C0D" w:rsidP="00A42C0D">
      <w:pPr>
        <w:pStyle w:val="PlainText"/>
      </w:pPr>
      <w:r>
        <w:t xml:space="preserve">750650  42401 55460.56478 </w:t>
      </w:r>
    </w:p>
    <w:p w:rsidR="00A42C0D" w:rsidRDefault="00A42C0D" w:rsidP="00A42C0D">
      <w:pPr>
        <w:pStyle w:val="PlainText"/>
      </w:pPr>
      <w:r>
        <w:t xml:space="preserve">750651  42402 55460.56546 </w:t>
      </w:r>
    </w:p>
    <w:p w:rsidR="00A42C0D" w:rsidRDefault="00A42C0D" w:rsidP="00A42C0D">
      <w:pPr>
        <w:pStyle w:val="PlainText"/>
        <w:rPr>
          <w:rFonts w:ascii="Times New Roman" w:hAnsi="Times New Roman"/>
        </w:rPr>
      </w:pPr>
      <w:r>
        <w:t xml:space="preserve">752420  44171 55461.77036 </w:t>
      </w:r>
    </w:p>
    <w:p w:rsidR="00A42C0D" w:rsidRPr="00062DA8" w:rsidRDefault="00A42C0D" w:rsidP="00A42C0D">
      <w:pPr>
        <w:pStyle w:val="PlainText"/>
        <w:rPr>
          <w:rFonts w:ascii="Times New Roman" w:hAnsi="Times New Roman"/>
        </w:rPr>
      </w:pPr>
    </w:p>
    <w:p w:rsidR="00A42C0D" w:rsidRPr="00062DA8" w:rsidRDefault="00A42C0D" w:rsidP="00A42C0D">
      <w:pPr>
        <w:pStyle w:val="PlainText"/>
        <w:rPr>
          <w:rFonts w:ascii="Times New Roman" w:hAnsi="Times New Roman"/>
        </w:rPr>
      </w:pPr>
    </w:p>
    <w:p w:rsidR="00A42C0D" w:rsidRPr="00062DA8" w:rsidRDefault="00A42C0D" w:rsidP="00A42C0D">
      <w:pPr>
        <w:pStyle w:val="Heading2"/>
        <w:rPr>
          <w:rFonts w:ascii="Times New Roman" w:hAnsi="Times New Roman"/>
        </w:rPr>
      </w:pPr>
      <w:bookmarkStart w:id="31" w:name="_Ref153875454"/>
      <w:bookmarkStart w:id="32" w:name="_Toc157140982"/>
      <w:r w:rsidRPr="00062DA8">
        <w:rPr>
          <w:rFonts w:ascii="Times New Roman" w:hAnsi="Times New Roman"/>
        </w:rPr>
        <w:t>Reaction Wheel Zero Crossings</w:t>
      </w:r>
      <w:bookmarkEnd w:id="31"/>
      <w:bookmarkEnd w:id="32"/>
    </w:p>
    <w:p w:rsidR="00A42C0D" w:rsidRDefault="00A42C0D" w:rsidP="00A42C0D">
      <w:pPr>
        <w:pStyle w:val="PlainText"/>
        <w:rPr>
          <w:b/>
          <w:sz w:val="24"/>
        </w:rPr>
      </w:pPr>
      <w:r>
        <w:t xml:space="preserve">Table </w:t>
      </w:r>
      <w:fldSimple w:instr=" SEQ &quot;Table&quot; \*Arabic ">
        <w:r w:rsidR="003C38EC">
          <w:rPr>
            <w:noProof/>
          </w:rPr>
          <w:t>4</w:t>
        </w:r>
      </w:fldSimple>
      <w:r>
        <w:t xml:space="preserve">: Zero crossing events in Q6, defined as the time from first to last zero crossing in the event, rounded to the nearest Cadence.  The corresponding cadence numbers for </w:t>
      </w:r>
      <w:r w:rsidR="00021819">
        <w:t xml:space="preserve">SC </w:t>
      </w:r>
      <w:r>
        <w:t xml:space="preserve">are in the supplement. </w:t>
      </w:r>
    </w:p>
    <w:tbl>
      <w:tblPr>
        <w:tblW w:w="90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1530"/>
        <w:gridCol w:w="1530"/>
        <w:gridCol w:w="1080"/>
        <w:gridCol w:w="1080"/>
        <w:gridCol w:w="900"/>
        <w:gridCol w:w="900"/>
        <w:gridCol w:w="1170"/>
      </w:tblGrid>
      <w:tr w:rsidR="0082627D" w:rsidRPr="00D825A7">
        <w:trPr>
          <w:trHeight w:val="260"/>
        </w:trPr>
        <w:tc>
          <w:tcPr>
            <w:tcW w:w="821" w:type="dxa"/>
            <w:shd w:val="clear" w:color="auto" w:fill="auto"/>
            <w:noWrap/>
            <w:vAlign w:val="bottom"/>
          </w:tcPr>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Event#</w:t>
            </w:r>
          </w:p>
        </w:tc>
        <w:tc>
          <w:tcPr>
            <w:tcW w:w="1530" w:type="dxa"/>
            <w:shd w:val="clear" w:color="auto" w:fill="auto"/>
            <w:noWrap/>
            <w:vAlign w:val="bottom"/>
          </w:tcPr>
          <w:p w:rsidR="0082627D" w:rsidRDefault="00D825A7" w:rsidP="0099767D">
            <w:pPr>
              <w:spacing w:after="0"/>
              <w:jc w:val="center"/>
              <w:rPr>
                <w:rFonts w:ascii="Verdana" w:hAnsi="Verdana"/>
                <w:sz w:val="20"/>
                <w:szCs w:val="20"/>
                <w:lang w:val="cs-CZ"/>
              </w:rPr>
            </w:pPr>
            <w:r w:rsidRPr="00D825A7">
              <w:rPr>
                <w:rFonts w:ascii="Verdana" w:hAnsi="Verdana"/>
                <w:sz w:val="20"/>
                <w:szCs w:val="20"/>
                <w:lang w:val="cs-CZ"/>
              </w:rPr>
              <w:t>MJD</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Start</w:t>
            </w:r>
          </w:p>
        </w:tc>
        <w:tc>
          <w:tcPr>
            <w:tcW w:w="1530" w:type="dxa"/>
            <w:shd w:val="clear" w:color="auto" w:fill="auto"/>
            <w:noWrap/>
            <w:vAlign w:val="bottom"/>
          </w:tcPr>
          <w:p w:rsidR="0082627D" w:rsidRDefault="00D825A7" w:rsidP="0099767D">
            <w:pPr>
              <w:spacing w:after="0"/>
              <w:jc w:val="center"/>
              <w:rPr>
                <w:rFonts w:ascii="Verdana" w:hAnsi="Verdana"/>
                <w:sz w:val="20"/>
                <w:szCs w:val="20"/>
                <w:lang w:val="cs-CZ"/>
              </w:rPr>
            </w:pPr>
            <w:r w:rsidRPr="00D825A7">
              <w:rPr>
                <w:rFonts w:ascii="Verdana" w:hAnsi="Verdana"/>
                <w:sz w:val="20"/>
                <w:szCs w:val="20"/>
                <w:lang w:val="cs-CZ"/>
              </w:rPr>
              <w:t>MJD</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End</w:t>
            </w:r>
          </w:p>
        </w:tc>
        <w:tc>
          <w:tcPr>
            <w:tcW w:w="1080" w:type="dxa"/>
            <w:shd w:val="clear" w:color="auto" w:fill="auto"/>
            <w:noWrap/>
            <w:vAlign w:val="bottom"/>
          </w:tcPr>
          <w:p w:rsidR="0082627D" w:rsidRDefault="00D825A7" w:rsidP="0099767D">
            <w:pPr>
              <w:spacing w:after="0"/>
              <w:jc w:val="center"/>
              <w:rPr>
                <w:rFonts w:ascii="Verdana" w:hAnsi="Verdana"/>
                <w:sz w:val="20"/>
                <w:szCs w:val="20"/>
                <w:lang w:val="cs-CZ"/>
              </w:rPr>
            </w:pPr>
            <w:r w:rsidRPr="00D825A7">
              <w:rPr>
                <w:rFonts w:ascii="Verdana" w:hAnsi="Verdana"/>
                <w:sz w:val="20"/>
                <w:szCs w:val="20"/>
                <w:lang w:val="cs-CZ"/>
              </w:rPr>
              <w:t>CIN</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Start</w:t>
            </w:r>
          </w:p>
        </w:tc>
        <w:tc>
          <w:tcPr>
            <w:tcW w:w="1080" w:type="dxa"/>
            <w:shd w:val="clear" w:color="auto" w:fill="auto"/>
            <w:noWrap/>
            <w:vAlign w:val="bottom"/>
          </w:tcPr>
          <w:p w:rsidR="00AA71EA" w:rsidRDefault="00D825A7" w:rsidP="0099767D">
            <w:pPr>
              <w:spacing w:after="0"/>
              <w:jc w:val="center"/>
              <w:rPr>
                <w:rFonts w:ascii="Verdana" w:hAnsi="Verdana"/>
                <w:sz w:val="20"/>
                <w:szCs w:val="20"/>
                <w:lang w:val="cs-CZ"/>
              </w:rPr>
            </w:pPr>
            <w:r w:rsidRPr="00D825A7">
              <w:rPr>
                <w:rFonts w:ascii="Verdana" w:hAnsi="Verdana"/>
                <w:sz w:val="20"/>
                <w:szCs w:val="20"/>
                <w:lang w:val="cs-CZ"/>
              </w:rPr>
              <w:t>CIN</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End</w:t>
            </w:r>
          </w:p>
        </w:tc>
        <w:tc>
          <w:tcPr>
            <w:tcW w:w="900" w:type="dxa"/>
            <w:shd w:val="clear" w:color="auto" w:fill="auto"/>
            <w:noWrap/>
            <w:vAlign w:val="bottom"/>
          </w:tcPr>
          <w:p w:rsidR="0082627D" w:rsidRDefault="00D825A7" w:rsidP="0099767D">
            <w:pPr>
              <w:spacing w:after="0"/>
              <w:jc w:val="center"/>
              <w:rPr>
                <w:rFonts w:ascii="Verdana" w:hAnsi="Verdana"/>
                <w:sz w:val="20"/>
                <w:szCs w:val="20"/>
                <w:lang w:val="cs-CZ"/>
              </w:rPr>
            </w:pPr>
            <w:r w:rsidRPr="00D825A7">
              <w:rPr>
                <w:rFonts w:ascii="Verdana" w:hAnsi="Verdana"/>
                <w:sz w:val="20"/>
                <w:szCs w:val="20"/>
                <w:lang w:val="cs-CZ"/>
              </w:rPr>
              <w:t>RCI</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Start</w:t>
            </w:r>
          </w:p>
        </w:tc>
        <w:tc>
          <w:tcPr>
            <w:tcW w:w="900" w:type="dxa"/>
            <w:shd w:val="clear" w:color="auto" w:fill="auto"/>
            <w:noWrap/>
            <w:vAlign w:val="bottom"/>
          </w:tcPr>
          <w:p w:rsidR="0082627D" w:rsidRDefault="00D825A7" w:rsidP="0099767D">
            <w:pPr>
              <w:spacing w:after="0"/>
              <w:jc w:val="center"/>
              <w:rPr>
                <w:rFonts w:ascii="Verdana" w:hAnsi="Verdana"/>
                <w:sz w:val="20"/>
                <w:szCs w:val="20"/>
                <w:lang w:val="cs-CZ"/>
              </w:rPr>
            </w:pPr>
            <w:r w:rsidRPr="00D825A7">
              <w:rPr>
                <w:rFonts w:ascii="Verdana" w:hAnsi="Verdana"/>
                <w:sz w:val="20"/>
                <w:szCs w:val="20"/>
                <w:lang w:val="cs-CZ"/>
              </w:rPr>
              <w:t>RCI</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End</w:t>
            </w:r>
          </w:p>
        </w:tc>
        <w:tc>
          <w:tcPr>
            <w:tcW w:w="1170" w:type="dxa"/>
            <w:shd w:val="clear" w:color="auto" w:fill="auto"/>
            <w:noWrap/>
            <w:vAlign w:val="bottom"/>
          </w:tcPr>
          <w:p w:rsidR="0082627D" w:rsidRDefault="00D825A7" w:rsidP="0099767D">
            <w:pPr>
              <w:spacing w:after="0"/>
              <w:jc w:val="center"/>
              <w:rPr>
                <w:rFonts w:ascii="Verdana" w:hAnsi="Verdana"/>
                <w:sz w:val="20"/>
                <w:szCs w:val="20"/>
                <w:lang w:val="cs-CZ"/>
              </w:rPr>
            </w:pPr>
            <w:r w:rsidRPr="00D825A7">
              <w:rPr>
                <w:rFonts w:ascii="Verdana" w:hAnsi="Verdana"/>
                <w:sz w:val="20"/>
                <w:szCs w:val="20"/>
                <w:lang w:val="cs-CZ"/>
              </w:rPr>
              <w:t>NumTLM</w:t>
            </w:r>
          </w:p>
          <w:p w:rsidR="00D825A7" w:rsidRPr="00D825A7" w:rsidRDefault="00D825A7" w:rsidP="0099767D">
            <w:pPr>
              <w:spacing w:after="0"/>
              <w:jc w:val="center"/>
              <w:rPr>
                <w:rFonts w:ascii="Verdana" w:hAnsi="Verdana"/>
                <w:sz w:val="20"/>
                <w:szCs w:val="20"/>
                <w:lang w:val="cs-CZ"/>
              </w:rPr>
            </w:pPr>
            <w:r w:rsidRPr="00D825A7">
              <w:rPr>
                <w:rFonts w:ascii="Verdana" w:hAnsi="Verdana"/>
                <w:sz w:val="20"/>
                <w:szCs w:val="20"/>
                <w:lang w:val="cs-CZ"/>
              </w:rPr>
              <w:t>Samp</w:t>
            </w:r>
          </w:p>
        </w:tc>
      </w:tr>
      <w:tr w:rsidR="00021819" w:rsidRPr="00D825A7">
        <w:trPr>
          <w:trHeight w:val="260"/>
        </w:trPr>
        <w:tc>
          <w:tcPr>
            <w:tcW w:w="821" w:type="dxa"/>
            <w:shd w:val="clear" w:color="auto" w:fill="auto"/>
            <w:noWrap/>
            <w:vAlign w:val="bottom"/>
          </w:tcPr>
          <w:p w:rsidR="00021819" w:rsidRDefault="00021819" w:rsidP="0099767D">
            <w:pPr>
              <w:jc w:val="center"/>
              <w:rPr>
                <w:rFonts w:ascii="Verdana" w:hAnsi="Verdana"/>
              </w:rPr>
            </w:pPr>
            <w:r>
              <w:rPr>
                <w:rFonts w:ascii="Verdana" w:hAnsi="Verdana"/>
              </w:rPr>
              <w:t>1</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55379.569</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55379.957</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21442</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21461</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374</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393</w:t>
            </w:r>
          </w:p>
        </w:tc>
        <w:tc>
          <w:tcPr>
            <w:tcW w:w="1170" w:type="dxa"/>
            <w:shd w:val="clear" w:color="auto" w:fill="auto"/>
            <w:noWrap/>
            <w:vAlign w:val="bottom"/>
          </w:tcPr>
          <w:p w:rsidR="00021819" w:rsidRDefault="00021819" w:rsidP="0099767D">
            <w:pPr>
              <w:jc w:val="center"/>
              <w:rPr>
                <w:rFonts w:ascii="Verdana" w:hAnsi="Verdana"/>
              </w:rPr>
            </w:pPr>
            <w:r>
              <w:rPr>
                <w:rFonts w:ascii="Verdana" w:hAnsi="Verdana"/>
              </w:rPr>
              <w:t>280</w:t>
            </w:r>
          </w:p>
        </w:tc>
      </w:tr>
      <w:tr w:rsidR="00021819" w:rsidRPr="00D825A7">
        <w:trPr>
          <w:trHeight w:val="260"/>
        </w:trPr>
        <w:tc>
          <w:tcPr>
            <w:tcW w:w="821" w:type="dxa"/>
            <w:shd w:val="clear" w:color="auto" w:fill="auto"/>
            <w:noWrap/>
            <w:vAlign w:val="bottom"/>
          </w:tcPr>
          <w:p w:rsidR="00021819" w:rsidRDefault="00021819" w:rsidP="0099767D">
            <w:pPr>
              <w:jc w:val="center"/>
              <w:rPr>
                <w:rFonts w:ascii="Verdana" w:hAnsi="Verdana"/>
              </w:rPr>
            </w:pPr>
            <w:r>
              <w:rPr>
                <w:rFonts w:ascii="Verdana" w:hAnsi="Verdana"/>
              </w:rPr>
              <w:t>2</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55382.552</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55382.695</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21588</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21595</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520</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527</w:t>
            </w:r>
          </w:p>
        </w:tc>
        <w:tc>
          <w:tcPr>
            <w:tcW w:w="1170" w:type="dxa"/>
            <w:shd w:val="clear" w:color="auto" w:fill="auto"/>
            <w:noWrap/>
            <w:vAlign w:val="bottom"/>
          </w:tcPr>
          <w:p w:rsidR="00021819" w:rsidRDefault="00021819" w:rsidP="0099767D">
            <w:pPr>
              <w:jc w:val="center"/>
              <w:rPr>
                <w:rFonts w:ascii="Verdana" w:hAnsi="Verdana"/>
              </w:rPr>
            </w:pPr>
            <w:r>
              <w:rPr>
                <w:rFonts w:ascii="Verdana" w:hAnsi="Verdana"/>
              </w:rPr>
              <w:t>103</w:t>
            </w:r>
          </w:p>
        </w:tc>
      </w:tr>
      <w:tr w:rsidR="00021819" w:rsidRPr="00D825A7">
        <w:trPr>
          <w:trHeight w:val="260"/>
        </w:trPr>
        <w:tc>
          <w:tcPr>
            <w:tcW w:w="821" w:type="dxa"/>
            <w:shd w:val="clear" w:color="auto" w:fill="auto"/>
            <w:noWrap/>
            <w:vAlign w:val="bottom"/>
          </w:tcPr>
          <w:p w:rsidR="00021819" w:rsidRDefault="00021819" w:rsidP="0099767D">
            <w:pPr>
              <w:jc w:val="center"/>
              <w:rPr>
                <w:rFonts w:ascii="Verdana" w:hAnsi="Verdana"/>
              </w:rPr>
            </w:pPr>
            <w:r>
              <w:rPr>
                <w:rFonts w:ascii="Verdana" w:hAnsi="Verdana"/>
              </w:rPr>
              <w:t>3</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55388.499</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55388.601</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21879</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21884</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811</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816</w:t>
            </w:r>
          </w:p>
        </w:tc>
        <w:tc>
          <w:tcPr>
            <w:tcW w:w="1170" w:type="dxa"/>
            <w:shd w:val="clear" w:color="auto" w:fill="auto"/>
            <w:noWrap/>
            <w:vAlign w:val="bottom"/>
          </w:tcPr>
          <w:p w:rsidR="00021819" w:rsidRDefault="00021819" w:rsidP="0099767D">
            <w:pPr>
              <w:jc w:val="center"/>
              <w:rPr>
                <w:rFonts w:ascii="Verdana" w:hAnsi="Verdana"/>
              </w:rPr>
            </w:pPr>
            <w:r>
              <w:rPr>
                <w:rFonts w:ascii="Verdana" w:hAnsi="Verdana"/>
              </w:rPr>
              <w:t>55</w:t>
            </w:r>
          </w:p>
        </w:tc>
      </w:tr>
      <w:tr w:rsidR="00021819" w:rsidRPr="00D825A7">
        <w:trPr>
          <w:trHeight w:val="260"/>
        </w:trPr>
        <w:tc>
          <w:tcPr>
            <w:tcW w:w="821" w:type="dxa"/>
            <w:shd w:val="clear" w:color="auto" w:fill="auto"/>
            <w:noWrap/>
            <w:vAlign w:val="bottom"/>
          </w:tcPr>
          <w:p w:rsidR="00021819" w:rsidRDefault="00021819" w:rsidP="0099767D">
            <w:pPr>
              <w:jc w:val="center"/>
              <w:rPr>
                <w:rFonts w:ascii="Verdana" w:hAnsi="Verdana"/>
              </w:rPr>
            </w:pPr>
            <w:r>
              <w:rPr>
                <w:rFonts w:ascii="Verdana" w:hAnsi="Verdana"/>
              </w:rPr>
              <w:t>4</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55397.469</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55397.51</w:t>
            </w:r>
            <w:r w:rsidR="0099767D">
              <w:rPr>
                <w:rFonts w:ascii="Verdana" w:hAnsi="Verdana"/>
              </w:rPr>
              <w:t>0</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22318</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22320</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1250</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1252</w:t>
            </w:r>
          </w:p>
        </w:tc>
        <w:tc>
          <w:tcPr>
            <w:tcW w:w="1170" w:type="dxa"/>
            <w:shd w:val="clear" w:color="auto" w:fill="auto"/>
            <w:noWrap/>
            <w:vAlign w:val="bottom"/>
          </w:tcPr>
          <w:p w:rsidR="00021819" w:rsidRDefault="00021819" w:rsidP="0099767D">
            <w:pPr>
              <w:jc w:val="center"/>
              <w:rPr>
                <w:rFonts w:ascii="Verdana" w:hAnsi="Verdana"/>
              </w:rPr>
            </w:pPr>
            <w:r>
              <w:rPr>
                <w:rFonts w:ascii="Verdana" w:hAnsi="Verdana"/>
              </w:rPr>
              <w:t>29</w:t>
            </w:r>
          </w:p>
        </w:tc>
      </w:tr>
      <w:tr w:rsidR="00021819" w:rsidRPr="00D825A7">
        <w:trPr>
          <w:trHeight w:val="260"/>
        </w:trPr>
        <w:tc>
          <w:tcPr>
            <w:tcW w:w="821" w:type="dxa"/>
            <w:shd w:val="clear" w:color="auto" w:fill="auto"/>
            <w:noWrap/>
            <w:vAlign w:val="bottom"/>
          </w:tcPr>
          <w:p w:rsidR="00021819" w:rsidRDefault="00021819" w:rsidP="0099767D">
            <w:pPr>
              <w:jc w:val="center"/>
              <w:rPr>
                <w:rFonts w:ascii="Verdana" w:hAnsi="Verdana"/>
              </w:rPr>
            </w:pPr>
            <w:r>
              <w:rPr>
                <w:rFonts w:ascii="Verdana" w:hAnsi="Verdana"/>
              </w:rPr>
              <w:t>5</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55410.894</w:t>
            </w:r>
          </w:p>
        </w:tc>
        <w:tc>
          <w:tcPr>
            <w:tcW w:w="1530" w:type="dxa"/>
            <w:shd w:val="clear" w:color="auto" w:fill="auto"/>
            <w:noWrap/>
            <w:vAlign w:val="bottom"/>
          </w:tcPr>
          <w:p w:rsidR="00021819" w:rsidRDefault="00021819" w:rsidP="0099767D">
            <w:pPr>
              <w:jc w:val="center"/>
              <w:rPr>
                <w:rFonts w:ascii="Verdana" w:hAnsi="Verdana"/>
              </w:rPr>
            </w:pPr>
            <w:r>
              <w:rPr>
                <w:rFonts w:ascii="Verdana" w:hAnsi="Verdana"/>
              </w:rPr>
              <w:t>55410.935</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22975</w:t>
            </w:r>
          </w:p>
        </w:tc>
        <w:tc>
          <w:tcPr>
            <w:tcW w:w="1080" w:type="dxa"/>
            <w:shd w:val="clear" w:color="auto" w:fill="auto"/>
            <w:noWrap/>
            <w:vAlign w:val="bottom"/>
          </w:tcPr>
          <w:p w:rsidR="00021819" w:rsidRDefault="00021819" w:rsidP="0099767D">
            <w:pPr>
              <w:jc w:val="center"/>
              <w:rPr>
                <w:rFonts w:ascii="Verdana" w:hAnsi="Verdana"/>
              </w:rPr>
            </w:pPr>
            <w:r>
              <w:rPr>
                <w:rFonts w:ascii="Verdana" w:hAnsi="Verdana"/>
              </w:rPr>
              <w:t>22977</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1907</w:t>
            </w:r>
          </w:p>
        </w:tc>
        <w:tc>
          <w:tcPr>
            <w:tcW w:w="900" w:type="dxa"/>
            <w:shd w:val="clear" w:color="auto" w:fill="auto"/>
            <w:noWrap/>
            <w:vAlign w:val="bottom"/>
          </w:tcPr>
          <w:p w:rsidR="00021819" w:rsidRDefault="00021819" w:rsidP="0099767D">
            <w:pPr>
              <w:jc w:val="center"/>
              <w:rPr>
                <w:rFonts w:ascii="Verdana" w:hAnsi="Verdana"/>
              </w:rPr>
            </w:pPr>
            <w:r>
              <w:rPr>
                <w:rFonts w:ascii="Verdana" w:hAnsi="Verdana"/>
              </w:rPr>
              <w:t>1909</w:t>
            </w:r>
          </w:p>
        </w:tc>
        <w:tc>
          <w:tcPr>
            <w:tcW w:w="1170" w:type="dxa"/>
            <w:shd w:val="clear" w:color="auto" w:fill="auto"/>
            <w:noWrap/>
            <w:vAlign w:val="bottom"/>
          </w:tcPr>
          <w:p w:rsidR="00021819" w:rsidRDefault="00021819" w:rsidP="0099767D">
            <w:pPr>
              <w:jc w:val="center"/>
              <w:rPr>
                <w:rFonts w:ascii="Verdana" w:hAnsi="Verdana"/>
              </w:rPr>
            </w:pPr>
            <w:r>
              <w:rPr>
                <w:rFonts w:ascii="Verdana" w:hAnsi="Verdana"/>
              </w:rPr>
              <w:t>16</w:t>
            </w:r>
          </w:p>
        </w:tc>
      </w:tr>
    </w:tbl>
    <w:p w:rsidR="00A42C0D" w:rsidRDefault="00A42C0D" w:rsidP="00A42C0D">
      <w:pPr>
        <w:pStyle w:val="PlainText"/>
      </w:pPr>
    </w:p>
    <w:p w:rsidR="00A42C0D" w:rsidRPr="00062DA8" w:rsidRDefault="00A42C0D" w:rsidP="00A42C0D">
      <w:pPr>
        <w:rPr>
          <w:rFonts w:ascii="Times New Roman" w:hAnsi="Times New Roman"/>
        </w:rPr>
      </w:pPr>
    </w:p>
    <w:p w:rsidR="00A42C0D" w:rsidRPr="00062DA8" w:rsidRDefault="00A42C0D" w:rsidP="00A42C0D">
      <w:pPr>
        <w:pStyle w:val="Heading2"/>
        <w:rPr>
          <w:rFonts w:ascii="Times New Roman" w:hAnsi="Times New Roman"/>
        </w:rPr>
      </w:pPr>
      <w:bookmarkStart w:id="33" w:name="_Toc157140983"/>
      <w:r w:rsidRPr="00062DA8">
        <w:rPr>
          <w:rFonts w:ascii="Times New Roman" w:hAnsi="Times New Roman"/>
        </w:rPr>
        <w:t>Downlink Earth Point</w:t>
      </w:r>
      <w:bookmarkEnd w:id="33"/>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pStyle w:val="Heading2"/>
        <w:rPr>
          <w:rFonts w:ascii="Times New Roman" w:hAnsi="Times New Roman"/>
        </w:rPr>
      </w:pPr>
      <w:bookmarkStart w:id="34" w:name="_Ref121312483"/>
      <w:bookmarkStart w:id="35" w:name="_Toc157140984"/>
      <w:r w:rsidRPr="00062DA8">
        <w:rPr>
          <w:rFonts w:ascii="Times New Roman" w:hAnsi="Times New Roman"/>
        </w:rPr>
        <w:t>Manually Excluded Cadences</w:t>
      </w:r>
      <w:bookmarkEnd w:id="34"/>
      <w:bookmarkEnd w:id="35"/>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pStyle w:val="Heading2"/>
        <w:rPr>
          <w:rFonts w:ascii="Times New Roman" w:hAnsi="Times New Roman"/>
        </w:rPr>
      </w:pPr>
      <w:bookmarkStart w:id="36" w:name="_Ref140742521"/>
      <w:bookmarkStart w:id="37" w:name="_Toc157140985"/>
      <w:r w:rsidRPr="00062DA8">
        <w:rPr>
          <w:rFonts w:ascii="Times New Roman" w:hAnsi="Times New Roman"/>
        </w:rPr>
        <w:t>Incomplete Apertures Give Flux and Feature Discontinuities at Quarter Boundaries</w:t>
      </w:r>
      <w:bookmarkEnd w:id="36"/>
      <w:bookmarkEnd w:id="37"/>
    </w:p>
    <w:p w:rsidR="00A42C0D" w:rsidRPr="00062DA8" w:rsidRDefault="00566D63" w:rsidP="00A42C0D">
      <w:pPr>
        <w:rPr>
          <w:rFonts w:ascii="Times New Roman" w:hAnsi="Times New Roman"/>
        </w:rPr>
      </w:pPr>
      <w:r>
        <w:rPr>
          <w:rFonts w:ascii="Times New Roman" w:hAnsi="Times New Roman"/>
        </w:rPr>
        <w:t xml:space="preserve">No changes from the Data Characteristics Handbook. </w:t>
      </w:r>
    </w:p>
    <w:p w:rsidR="00E97E9F" w:rsidRDefault="00A42C0D" w:rsidP="00A42C0D">
      <w:pPr>
        <w:rPr>
          <w:rFonts w:ascii="Times New Roman" w:hAnsi="Times New Roman"/>
        </w:rPr>
      </w:pPr>
      <w:r w:rsidRPr="00062DA8">
        <w:rPr>
          <w:rFonts w:ascii="Times New Roman" w:hAnsi="Times New Roman"/>
        </w:rPr>
        <w:t xml:space="preserve"> </w:t>
      </w:r>
    </w:p>
    <w:p w:rsidR="00E97E9F" w:rsidRDefault="00E97E9F">
      <w:pPr>
        <w:spacing w:after="0"/>
        <w:rPr>
          <w:rFonts w:ascii="Times New Roman" w:hAnsi="Times New Roman"/>
        </w:rPr>
      </w:pPr>
      <w:r>
        <w:rPr>
          <w:rFonts w:ascii="Times New Roman" w:hAnsi="Times New Roman"/>
        </w:rPr>
        <w:br w:type="page"/>
      </w:r>
    </w:p>
    <w:p w:rsidR="00A42C0D" w:rsidRPr="00062DA8" w:rsidRDefault="00A42C0D" w:rsidP="00A42C0D">
      <w:pPr>
        <w:rPr>
          <w:rFonts w:ascii="Times New Roman" w:hAnsi="Times New Roman"/>
        </w:rPr>
      </w:pPr>
    </w:p>
    <w:p w:rsidR="00A42C0D" w:rsidRDefault="00A42C0D" w:rsidP="00A42C0D">
      <w:pPr>
        <w:pStyle w:val="Heading2"/>
        <w:rPr>
          <w:rFonts w:ascii="Times New Roman" w:hAnsi="Times New Roman"/>
        </w:rPr>
      </w:pPr>
      <w:bookmarkStart w:id="38" w:name="_Ref123114147"/>
      <w:bookmarkStart w:id="39" w:name="_Toc157140986"/>
      <w:r w:rsidRPr="00062DA8">
        <w:rPr>
          <w:rFonts w:ascii="Times New Roman" w:hAnsi="Times New Roman"/>
        </w:rPr>
        <w:t>Argabrightening</w:t>
      </w:r>
      <w:bookmarkEnd w:id="38"/>
      <w:bookmarkEnd w:id="39"/>
    </w:p>
    <w:p w:rsidR="00A42C0D" w:rsidRDefault="00A42C0D" w:rsidP="00A42C0D">
      <w:pPr>
        <w:pStyle w:val="Caption"/>
        <w:keepNext/>
        <w:rPr>
          <w:rFonts w:ascii="Times New Roman" w:hAnsi="Times New Roman"/>
        </w:rPr>
      </w:pPr>
      <w:bookmarkStart w:id="40" w:name="_Ref157148531"/>
      <w:r>
        <w:rPr>
          <w:rFonts w:ascii="Times New Roman" w:hAnsi="Times New Roman"/>
        </w:rPr>
        <w:t xml:space="preserve">Table </w:t>
      </w:r>
      <w:fldSimple w:instr=" SEQ &quot;Table&quot; \*Arabic ">
        <w:r w:rsidR="003C38EC">
          <w:rPr>
            <w:noProof/>
          </w:rPr>
          <w:t>5</w:t>
        </w:r>
      </w:fldSimple>
      <w:r>
        <w:rPr>
          <w:rFonts w:ascii="Times New Roman" w:hAnsi="Times New Roman"/>
        </w:rPr>
        <w:t>:  Q6 LC Argabrightening Events with amplitude T</w:t>
      </w:r>
      <w:r>
        <w:rPr>
          <w:rFonts w:ascii="Times New Roman" w:hAnsi="Times New Roman"/>
          <w:vertAlign w:val="subscript"/>
        </w:rPr>
        <w:t>MAD</w:t>
      </w:r>
      <w:r>
        <w:rPr>
          <w:rFonts w:ascii="Times New Roman" w:hAnsi="Times New Roman"/>
        </w:rPr>
        <w:t xml:space="preserve"> &gt; 10, and occurring on a number of channels T</w:t>
      </w:r>
      <w:r>
        <w:rPr>
          <w:rFonts w:ascii="Times New Roman" w:hAnsi="Times New Roman"/>
          <w:vertAlign w:val="subscript"/>
        </w:rPr>
        <w:t>MCE</w:t>
      </w:r>
      <w:r>
        <w:rPr>
          <w:rFonts w:ascii="Times New Roman" w:hAnsi="Times New Roman"/>
        </w:rPr>
        <w:t xml:space="preserve"> &gt; 10. The columns are (1) CIN = Cadence Interval Number for Argabrightening cadences, (2) RCI = relative cadence index for Argabrightening cadences, (3) Date = Arg cadence mid-Times, MJD, (4) Mean Argabrightening statistic over Channels of Arg Event &lt;S</w:t>
      </w:r>
      <w:r>
        <w:rPr>
          <w:rFonts w:ascii="Times New Roman" w:hAnsi="Times New Roman"/>
          <w:vertAlign w:val="subscript"/>
        </w:rPr>
        <w:t>Arg</w:t>
      </w:r>
      <w:r>
        <w:rPr>
          <w:rFonts w:ascii="Times New Roman" w:hAnsi="Times New Roman"/>
        </w:rPr>
        <w:t>&gt;</w:t>
      </w:r>
      <w:r>
        <w:rPr>
          <w:rFonts w:ascii="Times New Roman" w:hAnsi="Times New Roman"/>
          <w:vertAlign w:val="subscript"/>
        </w:rPr>
        <w:t>FPA</w:t>
      </w:r>
      <w:r>
        <w:rPr>
          <w:rFonts w:ascii="Times New Roman" w:hAnsi="Times New Roman"/>
        </w:rPr>
        <w:t xml:space="preserve"> (5) N_chan = Channels exceeding threshold in Arg cadence, (6) N_pipe = Channels exceeding default (pipeline) threshold in Arg cadence. MAD is calculated on a channel-by-channel basis.</w:t>
      </w:r>
      <w:bookmarkEnd w:id="40"/>
      <w:r>
        <w:rPr>
          <w:rFonts w:ascii="Times New Roman" w:hAnsi="Times New Roman"/>
        </w:rPr>
        <w:t xml:space="preserve"> </w:t>
      </w:r>
    </w:p>
    <w:p w:rsidR="00A42C0D" w:rsidRDefault="00A42C0D" w:rsidP="00A42C0D">
      <w:pPr>
        <w:rPr>
          <w:rFonts w:ascii="Courier New" w:hAnsi="Courier New"/>
        </w:rPr>
      </w:pPr>
    </w:p>
    <w:p w:rsidR="00A42C0D" w:rsidRDefault="00A42C0D" w:rsidP="00A42C0D">
      <w:pPr>
        <w:rPr>
          <w:rFonts w:ascii="Courier" w:hAnsi="Courier"/>
        </w:rPr>
      </w:pPr>
      <w:r>
        <w:rPr>
          <w:rFonts w:ascii="Courier" w:hAnsi="Courier"/>
        </w:rPr>
        <w:t>CIN     RCI   Mid-Times(MJD) &lt;S</w:t>
      </w:r>
      <w:r>
        <w:rPr>
          <w:rFonts w:ascii="Courier" w:hAnsi="Courier"/>
          <w:vertAlign w:val="subscript"/>
        </w:rPr>
        <w:t>Arg</w:t>
      </w:r>
      <w:r>
        <w:rPr>
          <w:rFonts w:ascii="Courier" w:hAnsi="Courier"/>
        </w:rPr>
        <w:t>&gt; N_chan  N_pipe</w:t>
      </w:r>
    </w:p>
    <w:p w:rsidR="00A42C0D" w:rsidRDefault="00BB506C" w:rsidP="00A42C0D">
      <w:r>
        <w:rPr>
          <w:rFonts w:ascii="Courier" w:hAnsi="Courier"/>
          <w:noProof/>
        </w:rPr>
        <w:drawing>
          <wp:inline distT="0" distB="0" distL="0" distR="0">
            <wp:extent cx="5486400" cy="1714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6">
                      <a:alphaModFix amt="0"/>
                    </a:blip>
                    <a:srcRect/>
                    <a:stretch>
                      <a:fillRect/>
                    </a:stretch>
                  </pic:blipFill>
                  <pic:spPr bwMode="auto">
                    <a:xfrm>
                      <a:off x="0" y="0"/>
                      <a:ext cx="5486400" cy="17145"/>
                    </a:xfrm>
                    <a:prstGeom prst="rect">
                      <a:avLst/>
                    </a:prstGeom>
                    <a:solidFill>
                      <a:srgbClr val="FFFFFF">
                        <a:alpha val="0"/>
                      </a:srgbClr>
                    </a:solidFill>
                    <a:ln w="9525">
                      <a:noFill/>
                      <a:miter lim="800000"/>
                      <a:headEnd/>
                      <a:tailEnd/>
                    </a:ln>
                  </pic:spPr>
                </pic:pic>
              </a:graphicData>
            </a:graphic>
          </wp:inline>
        </w:drawing>
      </w:r>
    </w:p>
    <w:p w:rsidR="00A42C0D" w:rsidRDefault="00A42C0D" w:rsidP="00A42C0D">
      <w:pPr>
        <w:pStyle w:val="PlainText"/>
      </w:pPr>
      <w:r>
        <w:t xml:space="preserve"> 21601    533 55382.81801   17.4  68   0 </w:t>
      </w:r>
    </w:p>
    <w:p w:rsidR="00A42C0D" w:rsidRDefault="00A42C0D" w:rsidP="00A42C0D">
      <w:pPr>
        <w:pStyle w:val="PlainText"/>
      </w:pPr>
      <w:r>
        <w:t xml:space="preserve"> 21724    656 55385.33134    7.2  18   0 </w:t>
      </w:r>
    </w:p>
    <w:p w:rsidR="00A42C0D" w:rsidRDefault="00A42C0D" w:rsidP="00A42C0D">
      <w:pPr>
        <w:pStyle w:val="PlainText"/>
      </w:pPr>
      <w:r>
        <w:t xml:space="preserve"> 21836    768 55387.61990    7.6  19   0 </w:t>
      </w:r>
    </w:p>
    <w:p w:rsidR="00A42C0D" w:rsidRDefault="00A42C0D" w:rsidP="00A42C0D">
      <w:pPr>
        <w:pStyle w:val="PlainText"/>
      </w:pPr>
      <w:r>
        <w:t xml:space="preserve"> 22014    946 55391.25708    8.5  26   0 </w:t>
      </w:r>
    </w:p>
    <w:p w:rsidR="00A42C0D" w:rsidRDefault="00A42C0D" w:rsidP="00A42C0D">
      <w:pPr>
        <w:pStyle w:val="PlainText"/>
      </w:pPr>
      <w:r>
        <w:t xml:space="preserve"> 22169   1101 55394.42429    8.2  23   0 </w:t>
      </w:r>
    </w:p>
    <w:p w:rsidR="00A42C0D" w:rsidRDefault="00A42C0D" w:rsidP="00A42C0D">
      <w:pPr>
        <w:pStyle w:val="PlainText"/>
      </w:pPr>
      <w:r>
        <w:t xml:space="preserve"> 22296   1228 55397.01936    7.8  21   0 </w:t>
      </w:r>
    </w:p>
    <w:p w:rsidR="00A42C0D" w:rsidRDefault="00A42C0D" w:rsidP="00A42C0D">
      <w:pPr>
        <w:pStyle w:val="PlainText"/>
      </w:pPr>
      <w:r>
        <w:t xml:space="preserve"> 23130   2062 55414.06099    8.3  27   0 </w:t>
      </w:r>
    </w:p>
    <w:p w:rsidR="00A42C0D" w:rsidRDefault="00A42C0D" w:rsidP="00A42C0D">
      <w:pPr>
        <w:pStyle w:val="PlainText"/>
      </w:pPr>
      <w:r>
        <w:t xml:space="preserve"> 23465   2397 55420.90624   62.4  69  13 </w:t>
      </w:r>
    </w:p>
    <w:p w:rsidR="00A42C0D" w:rsidRDefault="00A42C0D" w:rsidP="00A42C0D">
      <w:pPr>
        <w:pStyle w:val="PlainText"/>
      </w:pPr>
      <w:r>
        <w:t xml:space="preserve"> 23466   2398 55420.92668   15.4  27   1 </w:t>
      </w:r>
    </w:p>
    <w:p w:rsidR="00A42C0D" w:rsidRDefault="00A42C0D" w:rsidP="00A42C0D">
      <w:pPr>
        <w:pStyle w:val="PlainText"/>
      </w:pPr>
      <w:r>
        <w:t xml:space="preserve"> 23616   2548 55423.99172  100.0  80  36 </w:t>
      </w:r>
    </w:p>
    <w:p w:rsidR="00A42C0D" w:rsidRDefault="00A42C0D" w:rsidP="00A42C0D">
      <w:pPr>
        <w:pStyle w:val="PlainText"/>
      </w:pPr>
      <w:r>
        <w:t xml:space="preserve"> 23944   2876 55430.69394    4.9  11   0 </w:t>
      </w:r>
    </w:p>
    <w:p w:rsidR="00A42C0D" w:rsidRDefault="00A42C0D" w:rsidP="00A42C0D">
      <w:pPr>
        <w:pStyle w:val="PlainText"/>
      </w:pPr>
      <w:r>
        <w:t xml:space="preserve"> 23945   2877 55430.71437    7.4  18   0 </w:t>
      </w:r>
    </w:p>
    <w:p w:rsidR="00A42C0D" w:rsidRDefault="00A42C0D" w:rsidP="00A42C0D">
      <w:pPr>
        <w:pStyle w:val="PlainText"/>
      </w:pPr>
      <w:r>
        <w:t xml:space="preserve"> 23946   2878 55430.73481   10.5  30   0 </w:t>
      </w:r>
    </w:p>
    <w:p w:rsidR="00A42C0D" w:rsidRDefault="00A42C0D" w:rsidP="00A42C0D">
      <w:pPr>
        <w:pStyle w:val="PlainText"/>
      </w:pPr>
      <w:r>
        <w:t xml:space="preserve"> 23948   2880 55430.77567   18.9  59   0 </w:t>
      </w:r>
    </w:p>
    <w:p w:rsidR="00A42C0D" w:rsidRDefault="00A42C0D" w:rsidP="00A42C0D">
      <w:pPr>
        <w:pStyle w:val="PlainText"/>
      </w:pPr>
      <w:r>
        <w:t xml:space="preserve"> 24061   2993 55433.08465   14.0  56   0 </w:t>
      </w:r>
    </w:p>
    <w:p w:rsidR="00A42C0D" w:rsidRDefault="00A42C0D" w:rsidP="00A42C0D">
      <w:pPr>
        <w:pStyle w:val="PlainText"/>
      </w:pPr>
      <w:r>
        <w:t xml:space="preserve"> 24386   3318 55439.72557    7.8  16   0 </w:t>
      </w:r>
    </w:p>
    <w:p w:rsidR="00A42C0D" w:rsidRDefault="00A42C0D" w:rsidP="00A42C0D">
      <w:pPr>
        <w:pStyle w:val="PlainText"/>
      </w:pPr>
      <w:r>
        <w:t xml:space="preserve"> 24427   3359 55440.56335   36.9  79   0 </w:t>
      </w:r>
    </w:p>
    <w:p w:rsidR="00A42C0D" w:rsidRDefault="00A42C0D" w:rsidP="00A42C0D">
      <w:pPr>
        <w:pStyle w:val="PlainText"/>
      </w:pPr>
      <w:r>
        <w:t xml:space="preserve"> 24470   3402 55441.44199   66.3  80  13 </w:t>
      </w:r>
    </w:p>
    <w:p w:rsidR="00A42C0D" w:rsidRDefault="00A42C0D" w:rsidP="00A42C0D">
      <w:pPr>
        <w:pStyle w:val="PlainText"/>
      </w:pPr>
      <w:r>
        <w:t xml:space="preserve"> 24640   3572 55444.91570    6.8  22   0 </w:t>
      </w:r>
    </w:p>
    <w:p w:rsidR="00A42C0D" w:rsidRDefault="00A42C0D" w:rsidP="00A42C0D">
      <w:pPr>
        <w:pStyle w:val="PlainText"/>
      </w:pPr>
      <w:r>
        <w:t xml:space="preserve"> 24796   3728 55448.10335    3.3  13   0 </w:t>
      </w:r>
    </w:p>
    <w:p w:rsidR="00A42C0D" w:rsidRDefault="00A42C0D" w:rsidP="00A42C0D">
      <w:pPr>
        <w:pStyle w:val="PlainText"/>
      </w:pPr>
      <w:r>
        <w:t xml:space="preserve"> 24994   3926 55452.14920    7.4  12   0 </w:t>
      </w:r>
    </w:p>
    <w:p w:rsidR="00A42C0D" w:rsidRDefault="00A42C0D" w:rsidP="00A42C0D">
      <w:pPr>
        <w:pStyle w:val="PlainText"/>
      </w:pPr>
      <w:r>
        <w:t xml:space="preserve"> 25111   4043 55454.53993   10.0  34   0 </w:t>
      </w:r>
    </w:p>
    <w:p w:rsidR="00A42C0D" w:rsidRDefault="00A42C0D" w:rsidP="00A42C0D">
      <w:pPr>
        <w:pStyle w:val="PlainText"/>
      </w:pPr>
      <w:r>
        <w:t xml:space="preserve"> 25334   4266 55459.09662   18.2  67   0 </w:t>
      </w:r>
    </w:p>
    <w:p w:rsidR="00A42C0D" w:rsidRDefault="00A42C0D" w:rsidP="00A42C0D">
      <w:pPr>
        <w:pStyle w:val="PlainText"/>
      </w:pPr>
    </w:p>
    <w:p w:rsidR="00553611" w:rsidRDefault="00553611">
      <w:pPr>
        <w:spacing w:after="0"/>
        <w:rPr>
          <w:rFonts w:ascii="Courier" w:hAnsi="Courier"/>
        </w:rPr>
      </w:pPr>
      <w:r>
        <w:rPr>
          <w:rFonts w:ascii="Courier" w:hAnsi="Courier"/>
        </w:rPr>
        <w:br w:type="page"/>
      </w:r>
    </w:p>
    <w:p w:rsidR="00A42C0D" w:rsidRPr="00C40A78" w:rsidRDefault="00A42C0D" w:rsidP="00A42C0D">
      <w:pPr>
        <w:rPr>
          <w:rFonts w:ascii="Times New Roman" w:hAnsi="Times New Roman"/>
        </w:rPr>
      </w:pPr>
    </w:p>
    <w:p w:rsidR="00A42C0D" w:rsidRDefault="00A42C0D" w:rsidP="00A42C0D">
      <w:pPr>
        <w:pStyle w:val="Caption"/>
        <w:rPr>
          <w:rFonts w:ascii="Times New Roman" w:hAnsi="Times New Roman"/>
        </w:rPr>
      </w:pPr>
      <w:r>
        <w:rPr>
          <w:rFonts w:ascii="Times New Roman" w:hAnsi="Times New Roman"/>
        </w:rPr>
        <w:t xml:space="preserve">Table </w:t>
      </w:r>
      <w:fldSimple w:instr=" SEQ &quot;Table&quot; \*Arabic ">
        <w:r w:rsidR="003C38EC">
          <w:rPr>
            <w:noProof/>
          </w:rPr>
          <w:t>6</w:t>
        </w:r>
      </w:fldSimple>
      <w:r>
        <w:rPr>
          <w:rFonts w:ascii="Times New Roman" w:hAnsi="Times New Roman"/>
        </w:rPr>
        <w:t>: Q6 SC Argabrightening Events with amplitude T</w:t>
      </w:r>
      <w:r>
        <w:rPr>
          <w:rFonts w:ascii="Times New Roman" w:hAnsi="Times New Roman"/>
          <w:vertAlign w:val="subscript"/>
        </w:rPr>
        <w:t>MAD</w:t>
      </w:r>
      <w:r>
        <w:rPr>
          <w:rFonts w:ascii="Times New Roman" w:hAnsi="Times New Roman"/>
        </w:rPr>
        <w:t xml:space="preserve"> &gt; 10, and occurring on a number of channels T</w:t>
      </w:r>
      <w:r>
        <w:rPr>
          <w:rFonts w:ascii="Times New Roman" w:hAnsi="Times New Roman"/>
          <w:vertAlign w:val="subscript"/>
        </w:rPr>
        <w:t>MCE</w:t>
      </w:r>
      <w:r>
        <w:rPr>
          <w:rFonts w:ascii="Times New Roman" w:hAnsi="Times New Roman"/>
        </w:rPr>
        <w:t xml:space="preserve"> &gt; 10. The columns have t</w:t>
      </w:r>
      <w:r w:rsidR="00720AFC">
        <w:rPr>
          <w:rFonts w:ascii="Times New Roman" w:hAnsi="Times New Roman"/>
        </w:rPr>
        <w:t xml:space="preserve">he same meanings as </w:t>
      </w:r>
      <w:r w:rsidR="0013577B">
        <w:rPr>
          <w:rFonts w:ascii="Times New Roman" w:hAnsi="Times New Roman"/>
        </w:rPr>
        <w:fldChar w:fldCharType="begin"/>
      </w:r>
      <w:r w:rsidR="0039303F">
        <w:rPr>
          <w:rFonts w:ascii="Times New Roman" w:hAnsi="Times New Roman"/>
        </w:rPr>
        <w:instrText xml:space="preserve"> REF _Ref157148531 \h </w:instrText>
      </w:r>
      <w:r w:rsidR="003C38EC" w:rsidRPr="0013577B">
        <w:rPr>
          <w:rFonts w:ascii="Times New Roman" w:hAnsi="Times New Roman"/>
        </w:rPr>
      </w:r>
      <w:r w:rsidR="0013577B">
        <w:rPr>
          <w:rFonts w:ascii="Times New Roman" w:hAnsi="Times New Roman"/>
        </w:rPr>
        <w:fldChar w:fldCharType="separate"/>
      </w:r>
      <w:r w:rsidR="003C38EC">
        <w:rPr>
          <w:rFonts w:ascii="Times New Roman" w:hAnsi="Times New Roman"/>
        </w:rPr>
        <w:t xml:space="preserve">Table </w:t>
      </w:r>
      <w:r w:rsidR="003C38EC">
        <w:rPr>
          <w:noProof/>
        </w:rPr>
        <w:t>5</w:t>
      </w:r>
      <w:r w:rsidR="003C38EC">
        <w:rPr>
          <w:rFonts w:ascii="Times New Roman" w:hAnsi="Times New Roman"/>
        </w:rPr>
        <w:t>:  Q6 LC Argabrightening Events with amplitude T</w:t>
      </w:r>
      <w:r w:rsidR="003C38EC">
        <w:rPr>
          <w:rFonts w:ascii="Times New Roman" w:hAnsi="Times New Roman"/>
          <w:vertAlign w:val="subscript"/>
        </w:rPr>
        <w:t>MAD</w:t>
      </w:r>
      <w:r w:rsidR="003C38EC">
        <w:rPr>
          <w:rFonts w:ascii="Times New Roman" w:hAnsi="Times New Roman"/>
        </w:rPr>
        <w:t xml:space="preserve"> &gt; 10, and occurring on a number of channels T</w:t>
      </w:r>
      <w:r w:rsidR="003C38EC">
        <w:rPr>
          <w:rFonts w:ascii="Times New Roman" w:hAnsi="Times New Roman"/>
          <w:vertAlign w:val="subscript"/>
        </w:rPr>
        <w:t>MCE</w:t>
      </w:r>
      <w:r w:rsidR="003C38EC">
        <w:rPr>
          <w:rFonts w:ascii="Times New Roman" w:hAnsi="Times New Roman"/>
        </w:rPr>
        <w:t xml:space="preserve"> &gt; 10. The columns are (1) CIN = Cadence Interval Number for Argabrightening cadences, (2) RCI = relative cadence index for Argabrightening cadences, (3) Date = Arg cadence mid-Times, MJD, (4) Mean Argabrightening statistic over Channels of Arg Event &lt;S</w:t>
      </w:r>
      <w:r w:rsidR="003C38EC">
        <w:rPr>
          <w:rFonts w:ascii="Times New Roman" w:hAnsi="Times New Roman"/>
          <w:vertAlign w:val="subscript"/>
        </w:rPr>
        <w:t>Arg</w:t>
      </w:r>
      <w:r w:rsidR="003C38EC">
        <w:rPr>
          <w:rFonts w:ascii="Times New Roman" w:hAnsi="Times New Roman"/>
        </w:rPr>
        <w:t>&gt;</w:t>
      </w:r>
      <w:r w:rsidR="003C38EC">
        <w:rPr>
          <w:rFonts w:ascii="Times New Roman" w:hAnsi="Times New Roman"/>
          <w:vertAlign w:val="subscript"/>
        </w:rPr>
        <w:t>FPA</w:t>
      </w:r>
      <w:r w:rsidR="003C38EC">
        <w:rPr>
          <w:rFonts w:ascii="Times New Roman" w:hAnsi="Times New Roman"/>
        </w:rPr>
        <w:t xml:space="preserve"> (5) N_chan = Channels exceeding threshold in Arg cadence, (6) N_pipe = Channels exceeding default (pipeline) threshold in Arg cadence. MAD is calculated on a channel-by-channel basis.</w:t>
      </w:r>
      <w:r w:rsidR="0013577B">
        <w:rPr>
          <w:rFonts w:ascii="Times New Roman" w:hAnsi="Times New Roman"/>
        </w:rPr>
        <w:fldChar w:fldCharType="end"/>
      </w:r>
      <w:r>
        <w:rPr>
          <w:rFonts w:ascii="Times New Roman" w:hAnsi="Times New Roman"/>
        </w:rPr>
        <w:t xml:space="preserve"> Note consecutive detections of the largest events. A horizontal line separates the 3 Months of the Quarter. The relative cadence index (RCI) is reset at the start of each Month.</w:t>
      </w:r>
    </w:p>
    <w:p w:rsidR="00A42C0D" w:rsidRDefault="00A42C0D" w:rsidP="00553611">
      <w:pPr>
        <w:spacing w:after="0"/>
      </w:pPr>
    </w:p>
    <w:p w:rsidR="00A42C0D" w:rsidRPr="005E33BC" w:rsidRDefault="00A42C0D" w:rsidP="00A42C0D">
      <w:pPr>
        <w:rPr>
          <w:rFonts w:ascii="Courier" w:hAnsi="Courier"/>
        </w:rPr>
      </w:pPr>
      <w:r>
        <w:rPr>
          <w:rFonts w:ascii="Courier" w:hAnsi="Courier"/>
        </w:rPr>
        <w:t>CIN     RCI   Mid-Times(MJD) &lt;S</w:t>
      </w:r>
      <w:r>
        <w:rPr>
          <w:rFonts w:ascii="Courier" w:hAnsi="Courier"/>
          <w:vertAlign w:val="subscript"/>
        </w:rPr>
        <w:t>Arg</w:t>
      </w:r>
      <w:r>
        <w:rPr>
          <w:rFonts w:ascii="Courier" w:hAnsi="Courier"/>
        </w:rPr>
        <w:t>&gt;  N_chan  N_pipe</w:t>
      </w:r>
      <w:r w:rsidR="00BB506C">
        <w:rPr>
          <w:rFonts w:ascii="Courier" w:hAnsi="Courier"/>
          <w:noProof/>
        </w:rPr>
        <w:drawing>
          <wp:inline distT="0" distB="0" distL="0" distR="0">
            <wp:extent cx="5486400" cy="1714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16">
                      <a:alphaModFix amt="0"/>
                    </a:blip>
                    <a:srcRect/>
                    <a:stretch>
                      <a:fillRect/>
                    </a:stretch>
                  </pic:blipFill>
                  <pic:spPr bwMode="auto">
                    <a:xfrm>
                      <a:off x="0" y="0"/>
                      <a:ext cx="5486400" cy="17145"/>
                    </a:xfrm>
                    <a:prstGeom prst="rect">
                      <a:avLst/>
                    </a:prstGeom>
                    <a:solidFill>
                      <a:srgbClr val="FFFFFF">
                        <a:alpha val="0"/>
                      </a:srgbClr>
                    </a:solidFill>
                    <a:ln w="9525">
                      <a:noFill/>
                      <a:miter lim="800000"/>
                      <a:headEnd/>
                      <a:tailEnd/>
                    </a:ln>
                  </pic:spPr>
                </pic:pic>
              </a:graphicData>
            </a:graphic>
          </wp:inline>
        </w:drawing>
      </w:r>
    </w:p>
    <w:p w:rsidR="00A42C0D" w:rsidRDefault="00A42C0D" w:rsidP="00A42C0D">
      <w:pPr>
        <w:pStyle w:val="PlainText"/>
      </w:pPr>
      <w:r>
        <w:t xml:space="preserve">636501  15972 55382.81562   17.6  69   0 </w:t>
      </w:r>
    </w:p>
    <w:p w:rsidR="00A42C0D" w:rsidRDefault="00A42C0D" w:rsidP="00A42C0D">
      <w:pPr>
        <w:pStyle w:val="PlainText"/>
      </w:pPr>
      <w:r>
        <w:t xml:space="preserve">640187  19658 55385.32623    8.4  23   0 </w:t>
      </w:r>
    </w:p>
    <w:p w:rsidR="00A42C0D" w:rsidRDefault="00A42C0D" w:rsidP="00A42C0D">
      <w:pPr>
        <w:pStyle w:val="PlainText"/>
      </w:pPr>
      <w:r>
        <w:t xml:space="preserve">648880  28351 55391.24721    9.3  30   0 </w:t>
      </w:r>
    </w:p>
    <w:p w:rsidR="00A42C0D" w:rsidRDefault="00A42C0D" w:rsidP="00A42C0D">
      <w:pPr>
        <w:pStyle w:val="PlainText"/>
      </w:pPr>
      <w:r>
        <w:t xml:space="preserve">665777   4238 55402.75609    7.1  15   0 </w:t>
      </w:r>
    </w:p>
    <w:p w:rsidR="00926556" w:rsidRDefault="00926556" w:rsidP="00A42C0D">
      <w:pPr>
        <w:pStyle w:val="PlainText"/>
      </w:pPr>
    </w:p>
    <w:p w:rsidR="00A42C0D" w:rsidRDefault="00A42C0D" w:rsidP="00A42C0D">
      <w:pPr>
        <w:pStyle w:val="PlainText"/>
      </w:pPr>
      <w:r>
        <w:t xml:space="preserve">692439  30900 55420.91612   71.1  66  42 </w:t>
      </w:r>
    </w:p>
    <w:p w:rsidR="00A42C0D" w:rsidRDefault="00A42C0D" w:rsidP="00A42C0D">
      <w:pPr>
        <w:pStyle w:val="PlainText"/>
      </w:pPr>
      <w:r>
        <w:t xml:space="preserve">692440  30901 55420.91680   15.7  22   6 </w:t>
      </w:r>
    </w:p>
    <w:p w:rsidR="00A42C0D" w:rsidRDefault="00A42C0D" w:rsidP="00A42C0D">
      <w:pPr>
        <w:pStyle w:val="PlainText"/>
      </w:pPr>
      <w:r>
        <w:t xml:space="preserve">696948  35409 55423.98729   44.0  76  16 </w:t>
      </w:r>
    </w:p>
    <w:p w:rsidR="00A42C0D" w:rsidRDefault="00A42C0D" w:rsidP="00A42C0D">
      <w:pPr>
        <w:pStyle w:val="PlainText"/>
      </w:pPr>
      <w:r>
        <w:t xml:space="preserve">696949  35410 55423.98797   66.0  69  37 </w:t>
      </w:r>
    </w:p>
    <w:p w:rsidR="00A42C0D" w:rsidRDefault="00A42C0D" w:rsidP="00A42C0D">
      <w:pPr>
        <w:pStyle w:val="PlainText"/>
      </w:pPr>
    </w:p>
    <w:p w:rsidR="00A42C0D" w:rsidRDefault="00BB506C" w:rsidP="00A42C0D">
      <w:r>
        <w:rPr>
          <w:rFonts w:ascii="Courier" w:hAnsi="Courier"/>
          <w:noProof/>
        </w:rPr>
        <w:drawing>
          <wp:inline distT="0" distB="0" distL="0" distR="0">
            <wp:extent cx="5486400" cy="17145"/>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16">
                      <a:alphaModFix amt="0"/>
                    </a:blip>
                    <a:srcRect/>
                    <a:stretch>
                      <a:fillRect/>
                    </a:stretch>
                  </pic:blipFill>
                  <pic:spPr bwMode="auto">
                    <a:xfrm>
                      <a:off x="0" y="0"/>
                      <a:ext cx="5486400" cy="17145"/>
                    </a:xfrm>
                    <a:prstGeom prst="rect">
                      <a:avLst/>
                    </a:prstGeom>
                    <a:solidFill>
                      <a:srgbClr val="FFFFFF">
                        <a:alpha val="0"/>
                      </a:srgbClr>
                    </a:solidFill>
                    <a:ln w="9525">
                      <a:noFill/>
                      <a:miter lim="800000"/>
                      <a:headEnd/>
                      <a:tailEnd/>
                    </a:ln>
                  </pic:spPr>
                </pic:pic>
              </a:graphicData>
            </a:graphic>
          </wp:inline>
        </w:drawing>
      </w:r>
    </w:p>
    <w:p w:rsidR="00A42C0D" w:rsidRDefault="00A42C0D" w:rsidP="00A42C0D">
      <w:pPr>
        <w:pStyle w:val="PlainText"/>
      </w:pPr>
      <w:r>
        <w:t xml:space="preserve">710291   2042 55433.07545    8.3  21   0 </w:t>
      </w:r>
    </w:p>
    <w:p w:rsidR="00A42C0D" w:rsidRDefault="00A42C0D" w:rsidP="00A42C0D">
      <w:pPr>
        <w:pStyle w:val="PlainText"/>
      </w:pPr>
      <w:r>
        <w:t xml:space="preserve">720044  11795 55439.71842    6.0  12   2 </w:t>
      </w:r>
    </w:p>
    <w:p w:rsidR="00A42C0D" w:rsidRDefault="00A42C0D" w:rsidP="00A42C0D">
      <w:pPr>
        <w:pStyle w:val="PlainText"/>
      </w:pPr>
      <w:r>
        <w:t xml:space="preserve">721281  13032 55440.56096   33.8  77   3 </w:t>
      </w:r>
    </w:p>
    <w:p w:rsidR="00A42C0D" w:rsidRDefault="00A42C0D" w:rsidP="00A42C0D">
      <w:pPr>
        <w:pStyle w:val="PlainText"/>
      </w:pPr>
      <w:r>
        <w:t xml:space="preserve">722571  14322 55441.43961   12.7  43   0 </w:t>
      </w:r>
    </w:p>
    <w:p w:rsidR="00A42C0D" w:rsidRDefault="00A42C0D" w:rsidP="00A42C0D">
      <w:pPr>
        <w:pStyle w:val="PlainText"/>
      </w:pPr>
      <w:r>
        <w:t xml:space="preserve">722572  14323 55441.44029   17.2  56   1 </w:t>
      </w:r>
    </w:p>
    <w:p w:rsidR="00A42C0D" w:rsidRDefault="00A42C0D" w:rsidP="00A42C0D">
      <w:pPr>
        <w:pStyle w:val="PlainText"/>
      </w:pPr>
      <w:r>
        <w:t xml:space="preserve">722573  14324 55441.44097   29.3  73   4 </w:t>
      </w:r>
    </w:p>
    <w:p w:rsidR="00A42C0D" w:rsidRDefault="00A42C0D" w:rsidP="00A42C0D">
      <w:pPr>
        <w:pStyle w:val="PlainText"/>
      </w:pPr>
      <w:r>
        <w:t xml:space="preserve">727678  19429 55444.91809    6.3  20   0 </w:t>
      </w:r>
    </w:p>
    <w:p w:rsidR="00A42C0D" w:rsidRDefault="00A42C0D" w:rsidP="00A42C0D">
      <w:pPr>
        <w:pStyle w:val="PlainText"/>
      </w:pPr>
      <w:r>
        <w:t xml:space="preserve">748502  40253 55459.10173    9.7  32   0 </w:t>
      </w:r>
    </w:p>
    <w:p w:rsidR="00A42C0D" w:rsidRPr="008F4F33" w:rsidRDefault="00A42C0D" w:rsidP="00A42C0D"/>
    <w:p w:rsidR="00A42C0D" w:rsidRPr="00062DA8" w:rsidRDefault="00A42C0D" w:rsidP="00A42C0D">
      <w:pPr>
        <w:pStyle w:val="Heading2"/>
        <w:rPr>
          <w:rFonts w:ascii="Times New Roman" w:hAnsi="Times New Roman"/>
        </w:rPr>
      </w:pPr>
      <w:bookmarkStart w:id="41" w:name="_Ref153266648"/>
      <w:bookmarkStart w:id="42" w:name="_Toc157140987"/>
      <w:bookmarkStart w:id="43" w:name="_Ref113004196"/>
      <w:r w:rsidRPr="00062DA8">
        <w:rPr>
          <w:rFonts w:ascii="Times New Roman" w:hAnsi="Times New Roman"/>
        </w:rPr>
        <w:t>Background Time Series</w:t>
      </w:r>
      <w:bookmarkEnd w:id="41"/>
      <w:bookmarkEnd w:id="42"/>
    </w:p>
    <w:p w:rsidR="00A42C0D" w:rsidRDefault="00BB506C" w:rsidP="00A42C0D">
      <w:pPr>
        <w:rPr>
          <w:rFonts w:ascii="Times New Roman" w:hAnsi="Times New Roman"/>
        </w:rPr>
      </w:pPr>
      <w:r>
        <w:rPr>
          <w:rFonts w:ascii="Times New Roman" w:hAnsi="Times New Roman"/>
          <w:noProof/>
        </w:rPr>
        <w:drawing>
          <wp:inline distT="0" distB="0" distL="0" distR="0">
            <wp:extent cx="5486400" cy="4110355"/>
            <wp:effectExtent l="25400" t="0" r="0" b="0"/>
            <wp:docPr id="14" name="Picture 14" descr="Q6_LC_back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6_LC_backgrond"/>
                    <pic:cNvPicPr>
                      <a:picLocks noChangeAspect="1" noChangeArrowheads="1"/>
                    </pic:cNvPicPr>
                  </pic:nvPicPr>
                  <pic:blipFill>
                    <a:blip r:embed="rId17"/>
                    <a:srcRect/>
                    <a:stretch>
                      <a:fillRect/>
                    </a:stretch>
                  </pic:blipFill>
                  <pic:spPr bwMode="auto">
                    <a:xfrm>
                      <a:off x="0" y="0"/>
                      <a:ext cx="5486400" cy="4110355"/>
                    </a:xfrm>
                    <a:prstGeom prst="rect">
                      <a:avLst/>
                    </a:prstGeom>
                    <a:noFill/>
                    <a:ln w="9525">
                      <a:noFill/>
                      <a:miter lim="800000"/>
                      <a:headEnd/>
                      <a:tailEnd/>
                    </a:ln>
                  </pic:spPr>
                </pic:pic>
              </a:graphicData>
            </a:graphic>
          </wp:inline>
        </w:drawing>
      </w:r>
    </w:p>
    <w:p w:rsidR="00D17282" w:rsidRDefault="00D17282" w:rsidP="00A42C0D">
      <w:pPr>
        <w:rPr>
          <w:rFonts w:ascii="Times New Roman" w:hAnsi="Times New Roman"/>
        </w:rPr>
      </w:pPr>
    </w:p>
    <w:p w:rsidR="00D17282" w:rsidRDefault="00D17282" w:rsidP="00D17282">
      <w:pPr>
        <w:pStyle w:val="Caption"/>
        <w:rPr>
          <w:rFonts w:ascii="Times New Roman" w:hAnsi="Times New Roman"/>
        </w:rPr>
      </w:pPr>
      <w:r>
        <w:rPr>
          <w:rFonts w:ascii="Times New Roman" w:hAnsi="Times New Roman"/>
        </w:rPr>
        <w:t xml:space="preserve">Figure </w:t>
      </w:r>
      <w:r w:rsidR="0013577B">
        <w:fldChar w:fldCharType="begin"/>
      </w:r>
      <w:r>
        <w:instrText xml:space="preserve"> SEQ "Figure" \*Arabic </w:instrText>
      </w:r>
      <w:r w:rsidR="0013577B">
        <w:fldChar w:fldCharType="separate"/>
      </w:r>
      <w:r w:rsidR="003C38EC">
        <w:rPr>
          <w:noProof/>
        </w:rPr>
        <w:t>6</w:t>
      </w:r>
      <w:r w:rsidR="0013577B">
        <w:fldChar w:fldCharType="end"/>
      </w:r>
      <w:r>
        <w:rPr>
          <w:rFonts w:ascii="Times New Roman" w:hAnsi="Times New Roman"/>
        </w:rPr>
        <w:t xml:space="preserve">:  Background time series for Q6 showing the average over all the modules, and the modules furthest from (2.4) and nearest to (24.4) the </w:t>
      </w:r>
      <w:r w:rsidR="00191D13">
        <w:rPr>
          <w:rFonts w:ascii="Times New Roman" w:hAnsi="Times New Roman"/>
        </w:rPr>
        <w:t xml:space="preserve">Galactic plane. The </w:t>
      </w:r>
      <w:r w:rsidR="00C239D3">
        <w:rPr>
          <w:rFonts w:ascii="Times New Roman" w:hAnsi="Times New Roman"/>
        </w:rPr>
        <w:t xml:space="preserve">narrow </w:t>
      </w:r>
      <w:r w:rsidR="00191D13">
        <w:rPr>
          <w:rFonts w:ascii="Times New Roman" w:hAnsi="Times New Roman"/>
        </w:rPr>
        <w:t xml:space="preserve">spikes are </w:t>
      </w:r>
      <w:r>
        <w:rPr>
          <w:rFonts w:ascii="Times New Roman" w:hAnsi="Times New Roman"/>
        </w:rPr>
        <w:t>Argabrightening events.</w:t>
      </w:r>
    </w:p>
    <w:p w:rsidR="00D17282" w:rsidRDefault="00D17282" w:rsidP="00A42C0D">
      <w:pPr>
        <w:rPr>
          <w:rFonts w:ascii="Times New Roman" w:hAnsi="Times New Roman"/>
        </w:rPr>
      </w:pPr>
    </w:p>
    <w:p w:rsidR="00A42C0D" w:rsidRPr="00062DA8" w:rsidRDefault="00A42C0D" w:rsidP="00A42C0D">
      <w:pPr>
        <w:widowControl w:val="0"/>
        <w:autoSpaceDE w:val="0"/>
        <w:autoSpaceDN w:val="0"/>
        <w:adjustRightInd w:val="0"/>
        <w:rPr>
          <w:rFonts w:ascii="Times New Roman" w:hAnsi="Times New Roman" w:cs="ArialMT"/>
        </w:rPr>
      </w:pPr>
    </w:p>
    <w:p w:rsidR="00A42C0D" w:rsidRPr="00062DA8" w:rsidRDefault="00A42C0D" w:rsidP="00A42C0D">
      <w:pPr>
        <w:pStyle w:val="Heading2"/>
        <w:rPr>
          <w:rFonts w:ascii="Times New Roman" w:hAnsi="Times New Roman"/>
        </w:rPr>
      </w:pPr>
      <w:bookmarkStart w:id="44" w:name="_Ref120772391"/>
      <w:bookmarkStart w:id="45" w:name="_Toc157140988"/>
      <w:bookmarkStart w:id="46" w:name="_Ref114656230"/>
      <w:r w:rsidRPr="00062DA8">
        <w:rPr>
          <w:rFonts w:ascii="Times New Roman" w:hAnsi="Times New Roman"/>
        </w:rPr>
        <w:t>Pixel Sensitivity Dropouts</w:t>
      </w:r>
      <w:bookmarkEnd w:id="44"/>
      <w:bookmarkEnd w:id="45"/>
    </w:p>
    <w:p w:rsidR="00A42C0D" w:rsidRPr="00151D94"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rPr>
          <w:rFonts w:ascii="Times New Roman" w:hAnsi="Times New Roman"/>
        </w:rPr>
      </w:pPr>
      <w:bookmarkStart w:id="47" w:name="_Ref114656191"/>
      <w:bookmarkEnd w:id="46"/>
    </w:p>
    <w:p w:rsidR="00A42C0D" w:rsidRPr="00062DA8" w:rsidRDefault="00A42C0D" w:rsidP="00A42C0D">
      <w:pPr>
        <w:pStyle w:val="Heading2"/>
        <w:rPr>
          <w:rFonts w:ascii="Times New Roman" w:hAnsi="Times New Roman"/>
        </w:rPr>
      </w:pPr>
      <w:bookmarkStart w:id="48" w:name="_Toc157140989"/>
      <w:bookmarkEnd w:id="47"/>
      <w:r w:rsidRPr="00062DA8">
        <w:rPr>
          <w:rFonts w:ascii="Times New Roman" w:hAnsi="Times New Roman"/>
        </w:rPr>
        <w:t>Short Cadence Requantization Gaps</w:t>
      </w:r>
      <w:bookmarkEnd w:id="48"/>
    </w:p>
    <w:p w:rsidR="00A42C0D" w:rsidRPr="00151D94"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062DA8" w:rsidRDefault="00A42C0D" w:rsidP="00A42C0D">
      <w:pPr>
        <w:rPr>
          <w:rFonts w:ascii="Times New Roman" w:hAnsi="Times New Roman"/>
        </w:rPr>
      </w:pPr>
    </w:p>
    <w:p w:rsidR="00A42C0D" w:rsidRPr="00062DA8" w:rsidRDefault="00A42C0D" w:rsidP="00A42C0D">
      <w:pPr>
        <w:pStyle w:val="Heading2"/>
        <w:rPr>
          <w:rFonts w:ascii="Times New Roman" w:hAnsi="Times New Roman"/>
        </w:rPr>
      </w:pPr>
      <w:bookmarkStart w:id="49" w:name="_Toc157140990"/>
      <w:bookmarkEnd w:id="43"/>
      <w:r w:rsidRPr="00062DA8">
        <w:rPr>
          <w:rFonts w:ascii="Times New Roman" w:hAnsi="Times New Roman"/>
        </w:rPr>
        <w:t>Spurious Frequencies in SC Data</w:t>
      </w:r>
      <w:bookmarkEnd w:id="49"/>
    </w:p>
    <w:p w:rsidR="00A42C0D" w:rsidRDefault="00566D63" w:rsidP="00A42C0D">
      <w:pPr>
        <w:rPr>
          <w:rFonts w:ascii="Times New Roman" w:hAnsi="Times New Roman"/>
        </w:rPr>
      </w:pPr>
      <w:r>
        <w:rPr>
          <w:rFonts w:ascii="Times New Roman" w:hAnsi="Times New Roman"/>
        </w:rPr>
        <w:t xml:space="preserve">No changes from the Data Characteristics Handbook. </w:t>
      </w:r>
    </w:p>
    <w:p w:rsidR="00A42C0D" w:rsidRPr="00151D94" w:rsidRDefault="00A42C0D" w:rsidP="00A42C0D">
      <w:pPr>
        <w:rPr>
          <w:rFonts w:ascii="Times New Roman" w:hAnsi="Times New Roman"/>
        </w:rPr>
      </w:pPr>
    </w:p>
    <w:p w:rsidR="00A42C0D" w:rsidRPr="00434E47" w:rsidRDefault="00A42C0D" w:rsidP="00A42C0D">
      <w:pPr>
        <w:pStyle w:val="Heading2"/>
        <w:rPr>
          <w:rFonts w:ascii="Times New Roman" w:hAnsi="Times New Roman"/>
        </w:rPr>
      </w:pPr>
      <w:bookmarkStart w:id="50" w:name="_Toc157140991"/>
      <w:r w:rsidRPr="00434E47">
        <w:rPr>
          <w:rFonts w:ascii="Times New Roman" w:hAnsi="Times New Roman"/>
        </w:rPr>
        <w:t>Anomaly Summary Table</w:t>
      </w:r>
      <w:bookmarkEnd w:id="50"/>
    </w:p>
    <w:p w:rsidR="00CF566E" w:rsidRPr="00434E47" w:rsidRDefault="00CF566E" w:rsidP="00CF566E">
      <w:pPr>
        <w:rPr>
          <w:rFonts w:ascii="Times New Roman" w:hAnsi="Times New Roman"/>
        </w:rPr>
      </w:pPr>
      <w:r w:rsidRPr="00434E47">
        <w:rPr>
          <w:rFonts w:ascii="Times New Roman" w:hAnsi="Times New Roman"/>
        </w:rPr>
        <w:t xml:space="preserve">Machine readable CINs for the anomalies below are in the </w:t>
      </w:r>
      <w:r w:rsidR="00513747" w:rsidRPr="00434E47">
        <w:rPr>
          <w:rFonts w:ascii="Times New Roman" w:hAnsi="Times New Roman"/>
        </w:rPr>
        <w:t xml:space="preserve">Data Supplement. </w:t>
      </w:r>
    </w:p>
    <w:p w:rsidR="00A42C0D" w:rsidRDefault="00A42C0D" w:rsidP="00A42C0D">
      <w:pPr>
        <w:pStyle w:val="Caption"/>
        <w:rPr>
          <w:rFonts w:ascii="Times New Roman" w:hAnsi="Times New Roman"/>
        </w:rPr>
      </w:pPr>
      <w:r>
        <w:rPr>
          <w:rFonts w:ascii="Times New Roman" w:hAnsi="Times New Roman"/>
        </w:rPr>
        <w:t xml:space="preserve">Table </w:t>
      </w:r>
      <w:fldSimple w:instr=" SEQ &quot;Table&quot; \*Arabic ">
        <w:r w:rsidR="003C38EC">
          <w:rPr>
            <w:noProof/>
          </w:rPr>
          <w:t>7</w:t>
        </w:r>
      </w:fldSimple>
      <w:r>
        <w:rPr>
          <w:rFonts w:ascii="Times New Roman" w:hAnsi="Times New Roman"/>
        </w:rPr>
        <w:t>: Anomaly Summary Table for Long and Short Cadences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
        <w:gridCol w:w="876"/>
        <w:gridCol w:w="2377"/>
        <w:gridCol w:w="4546"/>
      </w:tblGrid>
      <w:tr w:rsidR="00FD55CF" w:rsidRPr="00C478C8">
        <w:trPr>
          <w:trHeight w:val="260"/>
        </w:trPr>
        <w:tc>
          <w:tcPr>
            <w:tcW w:w="1866" w:type="dxa"/>
            <w:gridSpan w:val="2"/>
            <w:shd w:val="clear" w:color="auto" w:fill="auto"/>
            <w:noWrap/>
            <w:vAlign w:val="bottom"/>
          </w:tcPr>
          <w:p w:rsidR="00FD55CF" w:rsidRPr="00C478C8" w:rsidRDefault="00FD55CF" w:rsidP="00CF03D3">
            <w:pPr>
              <w:spacing w:after="0"/>
              <w:rPr>
                <w:rFonts w:ascii="Courier" w:hAnsi="Courier"/>
                <w:b/>
                <w:bCs/>
                <w:sz w:val="21"/>
                <w:szCs w:val="22"/>
              </w:rPr>
            </w:pPr>
            <w:r w:rsidRPr="00C478C8">
              <w:rPr>
                <w:rFonts w:ascii="Courier" w:hAnsi="Courier"/>
                <w:b/>
                <w:bCs/>
                <w:sz w:val="21"/>
                <w:szCs w:val="22"/>
              </w:rPr>
              <w:t>LC CIN</w:t>
            </w:r>
          </w:p>
        </w:tc>
        <w:tc>
          <w:tcPr>
            <w:tcW w:w="2377" w:type="dxa"/>
            <w:shd w:val="clear" w:color="auto" w:fill="auto"/>
            <w:noWrap/>
            <w:vAlign w:val="bottom"/>
          </w:tcPr>
          <w:p w:rsidR="00FD55CF" w:rsidRPr="00C478C8" w:rsidRDefault="00FD55CF" w:rsidP="00CF03D3">
            <w:pPr>
              <w:spacing w:after="0"/>
              <w:rPr>
                <w:rFonts w:ascii="Courier" w:hAnsi="Courier"/>
                <w:b/>
                <w:bCs/>
                <w:sz w:val="21"/>
                <w:szCs w:val="22"/>
              </w:rPr>
            </w:pPr>
          </w:p>
        </w:tc>
        <w:tc>
          <w:tcPr>
            <w:tcW w:w="4546" w:type="dxa"/>
          </w:tcPr>
          <w:p w:rsidR="00FD55CF" w:rsidRPr="00C478C8" w:rsidRDefault="00FD55CF" w:rsidP="00CF03D3">
            <w:pPr>
              <w:spacing w:after="0"/>
              <w:rPr>
                <w:rFonts w:ascii="Courier" w:hAnsi="Courier"/>
                <w:b/>
                <w:bCs/>
                <w:sz w:val="21"/>
                <w:szCs w:val="22"/>
              </w:rPr>
            </w:pPr>
          </w:p>
        </w:tc>
      </w:tr>
      <w:tr w:rsidR="00FD55CF" w:rsidRPr="00C478C8">
        <w:trPr>
          <w:trHeight w:val="240"/>
        </w:trPr>
        <w:tc>
          <w:tcPr>
            <w:tcW w:w="990" w:type="dxa"/>
            <w:shd w:val="clear" w:color="auto" w:fill="auto"/>
            <w:vAlign w:val="bottom"/>
          </w:tcPr>
          <w:p w:rsidR="00FD55CF" w:rsidRPr="00C478C8" w:rsidRDefault="00FD55CF" w:rsidP="00CF03D3">
            <w:pPr>
              <w:spacing w:after="0"/>
              <w:jc w:val="center"/>
              <w:rPr>
                <w:rFonts w:ascii="Courier" w:hAnsi="Courier"/>
                <w:b/>
                <w:bCs/>
                <w:sz w:val="21"/>
              </w:rPr>
            </w:pPr>
            <w:r w:rsidRPr="00C478C8">
              <w:rPr>
                <w:rFonts w:ascii="Courier" w:hAnsi="Courier"/>
                <w:b/>
                <w:bCs/>
                <w:sz w:val="21"/>
              </w:rPr>
              <w:t>Start</w:t>
            </w:r>
          </w:p>
        </w:tc>
        <w:tc>
          <w:tcPr>
            <w:tcW w:w="876" w:type="dxa"/>
            <w:shd w:val="clear" w:color="auto" w:fill="auto"/>
            <w:vAlign w:val="bottom"/>
          </w:tcPr>
          <w:p w:rsidR="00FD55CF" w:rsidRPr="00C478C8" w:rsidRDefault="00FD55CF" w:rsidP="00CF03D3">
            <w:pPr>
              <w:spacing w:after="0"/>
              <w:jc w:val="center"/>
              <w:rPr>
                <w:rFonts w:ascii="Courier" w:hAnsi="Courier"/>
                <w:b/>
                <w:bCs/>
                <w:sz w:val="21"/>
              </w:rPr>
            </w:pPr>
            <w:r w:rsidRPr="00C478C8">
              <w:rPr>
                <w:rFonts w:ascii="Courier" w:hAnsi="Courier"/>
                <w:b/>
                <w:bCs/>
                <w:sz w:val="21"/>
              </w:rPr>
              <w:t>End</w:t>
            </w:r>
          </w:p>
        </w:tc>
        <w:tc>
          <w:tcPr>
            <w:tcW w:w="2377" w:type="dxa"/>
            <w:vAlign w:val="bottom"/>
          </w:tcPr>
          <w:p w:rsidR="00FD55CF" w:rsidRPr="00C478C8" w:rsidRDefault="00FD55CF" w:rsidP="00CF03D3">
            <w:pPr>
              <w:spacing w:after="0"/>
              <w:jc w:val="center"/>
              <w:rPr>
                <w:rFonts w:ascii="Courier" w:hAnsi="Courier"/>
                <w:b/>
                <w:bCs/>
                <w:sz w:val="21"/>
              </w:rPr>
            </w:pPr>
            <w:r w:rsidRPr="00C478C8">
              <w:rPr>
                <w:rFonts w:ascii="Courier" w:hAnsi="Courier"/>
                <w:b/>
                <w:bCs/>
                <w:sz w:val="21"/>
              </w:rPr>
              <w:t>Anomaly Type</w:t>
            </w:r>
          </w:p>
        </w:tc>
        <w:tc>
          <w:tcPr>
            <w:tcW w:w="4546" w:type="dxa"/>
            <w:shd w:val="clear" w:color="auto" w:fill="auto"/>
            <w:vAlign w:val="bottom"/>
          </w:tcPr>
          <w:p w:rsidR="00FD55CF" w:rsidRPr="00C478C8" w:rsidRDefault="00FD55CF" w:rsidP="00CF03D3">
            <w:pPr>
              <w:spacing w:after="0"/>
              <w:jc w:val="center"/>
              <w:rPr>
                <w:rFonts w:ascii="Courier" w:hAnsi="Courier"/>
                <w:b/>
                <w:bCs/>
                <w:sz w:val="21"/>
              </w:rPr>
            </w:pPr>
            <w:r w:rsidRPr="00C478C8">
              <w:rPr>
                <w:rFonts w:ascii="Courier" w:hAnsi="Courier"/>
                <w:b/>
                <w:bCs/>
                <w:sz w:val="21"/>
              </w:rPr>
              <w:t>Note</w:t>
            </w:r>
          </w:p>
        </w:tc>
      </w:tr>
      <w:tr w:rsidR="00FD55CF" w:rsidRPr="00C478C8">
        <w:trPr>
          <w:trHeight w:val="240"/>
        </w:trPr>
        <w:tc>
          <w:tcPr>
            <w:tcW w:w="990" w:type="dxa"/>
            <w:shd w:val="clear" w:color="auto" w:fill="auto"/>
            <w:noWrap/>
            <w:vAlign w:val="bottom"/>
          </w:tcPr>
          <w:p w:rsidR="00FD55CF" w:rsidRPr="00C478C8" w:rsidRDefault="00FD55CF" w:rsidP="005C094B">
            <w:pPr>
              <w:spacing w:after="0"/>
              <w:jc w:val="center"/>
              <w:rPr>
                <w:rFonts w:ascii="Courier" w:hAnsi="Courier"/>
                <w:sz w:val="21"/>
              </w:rPr>
            </w:pPr>
            <w:r w:rsidRPr="00C478C8">
              <w:rPr>
                <w:rFonts w:ascii="Courier" w:hAnsi="Courier"/>
                <w:sz w:val="21"/>
              </w:rPr>
              <w:t>21069</w:t>
            </w:r>
          </w:p>
        </w:tc>
        <w:tc>
          <w:tcPr>
            <w:tcW w:w="876" w:type="dxa"/>
            <w:shd w:val="clear" w:color="auto" w:fill="auto"/>
            <w:noWrap/>
            <w:vAlign w:val="bottom"/>
          </w:tcPr>
          <w:p w:rsidR="00FD55CF" w:rsidRPr="00C478C8" w:rsidRDefault="00FD55CF" w:rsidP="005C094B">
            <w:pPr>
              <w:spacing w:after="0"/>
              <w:jc w:val="center"/>
              <w:rPr>
                <w:rFonts w:ascii="Courier" w:hAnsi="Courier"/>
                <w:sz w:val="21"/>
              </w:rPr>
            </w:pPr>
            <w:r w:rsidRPr="00C478C8">
              <w:rPr>
                <w:rFonts w:ascii="Courier" w:hAnsi="Courier"/>
                <w:sz w:val="21"/>
              </w:rPr>
              <w:t>21069</w:t>
            </w:r>
          </w:p>
        </w:tc>
        <w:tc>
          <w:tcPr>
            <w:tcW w:w="2377" w:type="dxa"/>
            <w:vAlign w:val="bottom"/>
          </w:tcPr>
          <w:p w:rsidR="00FD55CF" w:rsidRPr="00C478C8" w:rsidRDefault="00FD55CF" w:rsidP="00FD55CF">
            <w:pPr>
              <w:spacing w:after="0"/>
              <w:rPr>
                <w:rFonts w:ascii="Courier" w:hAnsi="Courier"/>
                <w:sz w:val="21"/>
              </w:rPr>
            </w:pPr>
            <w:r w:rsidRPr="00C478C8">
              <w:rPr>
                <w:rFonts w:ascii="Courier" w:hAnsi="Courier"/>
                <w:sz w:val="21"/>
              </w:rPr>
              <w:t>EARTH_POINT</w:t>
            </w:r>
          </w:p>
        </w:tc>
        <w:tc>
          <w:tcPr>
            <w:tcW w:w="4546" w:type="dxa"/>
            <w:shd w:val="clear" w:color="auto" w:fill="auto"/>
            <w:noWrap/>
            <w:vAlign w:val="bottom"/>
          </w:tcPr>
          <w:p w:rsidR="00FD55CF" w:rsidRPr="00C478C8" w:rsidRDefault="00F41124" w:rsidP="00CF03D3">
            <w:pPr>
              <w:spacing w:after="0"/>
              <w:rPr>
                <w:rFonts w:ascii="Courier" w:hAnsi="Courier"/>
                <w:sz w:val="21"/>
              </w:rPr>
            </w:pPr>
            <w:r w:rsidRPr="00C478C8">
              <w:rPr>
                <w:rFonts w:ascii="Courier" w:hAnsi="Courier"/>
                <w:sz w:val="21"/>
              </w:rPr>
              <w:t>M</w:t>
            </w:r>
            <w:r w:rsidR="00FD55CF" w:rsidRPr="00C478C8">
              <w:rPr>
                <w:rFonts w:ascii="Courier" w:hAnsi="Courier"/>
                <w:sz w:val="21"/>
              </w:rPr>
              <w:t>onthly science data downlink</w:t>
            </w:r>
          </w:p>
        </w:tc>
      </w:tr>
      <w:tr w:rsidR="00F41124" w:rsidRPr="00C478C8">
        <w:trPr>
          <w:trHeight w:val="240"/>
        </w:trPr>
        <w:tc>
          <w:tcPr>
            <w:tcW w:w="990" w:type="dxa"/>
            <w:shd w:val="clear" w:color="auto" w:fill="auto"/>
            <w:noWrap/>
            <w:vAlign w:val="bottom"/>
          </w:tcPr>
          <w:p w:rsidR="00F41124" w:rsidRPr="00C478C8" w:rsidRDefault="00F41124" w:rsidP="005C094B">
            <w:pPr>
              <w:spacing w:after="0"/>
              <w:jc w:val="center"/>
              <w:rPr>
                <w:rFonts w:ascii="Courier" w:hAnsi="Courier"/>
                <w:sz w:val="21"/>
              </w:rPr>
            </w:pPr>
            <w:r w:rsidRPr="00C478C8">
              <w:rPr>
                <w:rFonts w:ascii="Courier" w:hAnsi="Courier"/>
                <w:sz w:val="21"/>
              </w:rPr>
              <w:t>22395</w:t>
            </w:r>
          </w:p>
        </w:tc>
        <w:tc>
          <w:tcPr>
            <w:tcW w:w="876" w:type="dxa"/>
            <w:shd w:val="clear" w:color="auto" w:fill="auto"/>
            <w:noWrap/>
            <w:vAlign w:val="bottom"/>
          </w:tcPr>
          <w:p w:rsidR="00F41124" w:rsidRPr="00C478C8" w:rsidRDefault="00F41124" w:rsidP="005C094B">
            <w:pPr>
              <w:spacing w:after="0"/>
              <w:jc w:val="center"/>
              <w:rPr>
                <w:rFonts w:ascii="Courier" w:hAnsi="Courier"/>
                <w:sz w:val="21"/>
              </w:rPr>
            </w:pPr>
            <w:r w:rsidRPr="00C478C8">
              <w:rPr>
                <w:rFonts w:ascii="Courier" w:hAnsi="Courier"/>
                <w:sz w:val="21"/>
              </w:rPr>
              <w:t>22436</w:t>
            </w:r>
          </w:p>
        </w:tc>
        <w:tc>
          <w:tcPr>
            <w:tcW w:w="2377" w:type="dxa"/>
            <w:vAlign w:val="bottom"/>
          </w:tcPr>
          <w:p w:rsidR="00F41124" w:rsidRPr="00C478C8" w:rsidRDefault="00F41124" w:rsidP="00CF03D3">
            <w:pPr>
              <w:spacing w:after="0"/>
              <w:rPr>
                <w:rFonts w:ascii="Courier" w:hAnsi="Courier"/>
                <w:sz w:val="21"/>
              </w:rPr>
            </w:pPr>
            <w:r w:rsidRPr="00C478C8">
              <w:rPr>
                <w:rFonts w:ascii="Courier" w:hAnsi="Courier"/>
                <w:sz w:val="21"/>
              </w:rPr>
              <w:t>EARTH_POINT</w:t>
            </w:r>
          </w:p>
        </w:tc>
        <w:tc>
          <w:tcPr>
            <w:tcW w:w="4546" w:type="dxa"/>
            <w:shd w:val="clear" w:color="auto" w:fill="auto"/>
            <w:noWrap/>
            <w:vAlign w:val="bottom"/>
          </w:tcPr>
          <w:p w:rsidR="00F41124" w:rsidRPr="00C478C8" w:rsidRDefault="00F41124" w:rsidP="00CF03D3">
            <w:pPr>
              <w:spacing w:after="0"/>
              <w:rPr>
                <w:rFonts w:ascii="Courier" w:hAnsi="Courier"/>
                <w:sz w:val="21"/>
              </w:rPr>
            </w:pPr>
            <w:r w:rsidRPr="00C478C8">
              <w:rPr>
                <w:rFonts w:ascii="Courier" w:hAnsi="Courier"/>
                <w:sz w:val="21"/>
              </w:rPr>
              <w:t>Monthly science data downlink</w:t>
            </w:r>
          </w:p>
        </w:tc>
      </w:tr>
      <w:tr w:rsidR="00F41124" w:rsidRPr="00C478C8">
        <w:trPr>
          <w:trHeight w:val="240"/>
        </w:trPr>
        <w:tc>
          <w:tcPr>
            <w:tcW w:w="990" w:type="dxa"/>
            <w:shd w:val="clear" w:color="auto" w:fill="auto"/>
            <w:noWrap/>
            <w:vAlign w:val="bottom"/>
          </w:tcPr>
          <w:p w:rsidR="00F41124" w:rsidRPr="00C478C8" w:rsidRDefault="00F41124" w:rsidP="005C094B">
            <w:pPr>
              <w:spacing w:after="0"/>
              <w:jc w:val="center"/>
              <w:rPr>
                <w:rFonts w:ascii="Courier" w:hAnsi="Courier"/>
                <w:sz w:val="21"/>
              </w:rPr>
            </w:pPr>
            <w:r w:rsidRPr="00C478C8">
              <w:rPr>
                <w:rFonts w:ascii="Courier" w:hAnsi="Courier"/>
                <w:sz w:val="21"/>
              </w:rPr>
              <w:t>23949</w:t>
            </w:r>
          </w:p>
        </w:tc>
        <w:tc>
          <w:tcPr>
            <w:tcW w:w="876" w:type="dxa"/>
            <w:shd w:val="clear" w:color="auto" w:fill="auto"/>
            <w:noWrap/>
            <w:vAlign w:val="bottom"/>
          </w:tcPr>
          <w:p w:rsidR="00F41124" w:rsidRPr="00C478C8" w:rsidRDefault="00F41124" w:rsidP="005C094B">
            <w:pPr>
              <w:spacing w:after="0"/>
              <w:jc w:val="center"/>
              <w:rPr>
                <w:rFonts w:ascii="Courier" w:hAnsi="Courier"/>
                <w:sz w:val="21"/>
              </w:rPr>
            </w:pPr>
            <w:r w:rsidRPr="00C478C8">
              <w:rPr>
                <w:rFonts w:ascii="Courier" w:hAnsi="Courier"/>
                <w:sz w:val="21"/>
              </w:rPr>
              <w:t>23992</w:t>
            </w:r>
          </w:p>
        </w:tc>
        <w:tc>
          <w:tcPr>
            <w:tcW w:w="2377" w:type="dxa"/>
            <w:vAlign w:val="bottom"/>
          </w:tcPr>
          <w:p w:rsidR="00F41124" w:rsidRPr="00C478C8" w:rsidRDefault="00F41124" w:rsidP="00CF03D3">
            <w:pPr>
              <w:spacing w:after="0"/>
              <w:rPr>
                <w:rFonts w:ascii="Courier" w:hAnsi="Courier"/>
                <w:sz w:val="21"/>
              </w:rPr>
            </w:pPr>
            <w:r w:rsidRPr="00C478C8">
              <w:rPr>
                <w:rFonts w:ascii="Courier" w:hAnsi="Courier"/>
                <w:sz w:val="21"/>
              </w:rPr>
              <w:t>EARTH_POINT</w:t>
            </w:r>
          </w:p>
        </w:tc>
        <w:tc>
          <w:tcPr>
            <w:tcW w:w="4546" w:type="dxa"/>
            <w:shd w:val="clear" w:color="auto" w:fill="auto"/>
            <w:noWrap/>
            <w:vAlign w:val="bottom"/>
          </w:tcPr>
          <w:p w:rsidR="00F41124" w:rsidRPr="00C478C8" w:rsidRDefault="00F41124" w:rsidP="00CF03D3">
            <w:pPr>
              <w:spacing w:after="0"/>
              <w:rPr>
                <w:rFonts w:ascii="Courier" w:hAnsi="Courier"/>
                <w:sz w:val="21"/>
              </w:rPr>
            </w:pPr>
            <w:r w:rsidRPr="00C478C8">
              <w:rPr>
                <w:rFonts w:ascii="Courier" w:hAnsi="Courier"/>
                <w:sz w:val="21"/>
              </w:rPr>
              <w:t>Monthly science data downlink</w:t>
            </w:r>
          </w:p>
        </w:tc>
      </w:tr>
      <w:tr w:rsidR="00F41124" w:rsidRPr="00C478C8">
        <w:trPr>
          <w:trHeight w:val="240"/>
        </w:trPr>
        <w:tc>
          <w:tcPr>
            <w:tcW w:w="990" w:type="dxa"/>
            <w:shd w:val="clear" w:color="auto" w:fill="auto"/>
            <w:noWrap/>
            <w:vAlign w:val="bottom"/>
          </w:tcPr>
          <w:p w:rsidR="00F41124" w:rsidRPr="00C478C8" w:rsidRDefault="00306B1E" w:rsidP="005C094B">
            <w:pPr>
              <w:pStyle w:val="PlainText"/>
              <w:jc w:val="center"/>
            </w:pPr>
            <w:r w:rsidRPr="00C478C8">
              <w:t>23465</w:t>
            </w:r>
          </w:p>
        </w:tc>
        <w:tc>
          <w:tcPr>
            <w:tcW w:w="876" w:type="dxa"/>
            <w:shd w:val="clear" w:color="auto" w:fill="auto"/>
            <w:noWrap/>
            <w:vAlign w:val="bottom"/>
          </w:tcPr>
          <w:p w:rsidR="00F41124" w:rsidRPr="00C478C8" w:rsidRDefault="00306B1E" w:rsidP="005C094B">
            <w:pPr>
              <w:spacing w:after="0"/>
              <w:jc w:val="center"/>
              <w:rPr>
                <w:rFonts w:ascii="Courier" w:hAnsi="Courier"/>
                <w:sz w:val="21"/>
              </w:rPr>
            </w:pPr>
            <w:r w:rsidRPr="00C478C8">
              <w:rPr>
                <w:rFonts w:ascii="Courier" w:hAnsi="Courier"/>
                <w:sz w:val="21"/>
              </w:rPr>
              <w:t>23466</w:t>
            </w:r>
          </w:p>
        </w:tc>
        <w:tc>
          <w:tcPr>
            <w:tcW w:w="2377" w:type="dxa"/>
            <w:vAlign w:val="bottom"/>
          </w:tcPr>
          <w:p w:rsidR="00F41124" w:rsidRPr="00C478C8" w:rsidRDefault="00306B1E" w:rsidP="00CF03D3">
            <w:pPr>
              <w:spacing w:after="0"/>
              <w:rPr>
                <w:rFonts w:ascii="Courier" w:hAnsi="Courier"/>
                <w:sz w:val="21"/>
              </w:rPr>
            </w:pPr>
            <w:r w:rsidRPr="00C478C8">
              <w:rPr>
                <w:rFonts w:ascii="Courier" w:hAnsi="Courier"/>
                <w:sz w:val="21"/>
              </w:rPr>
              <w:t>ARGABRIGHTENING</w:t>
            </w:r>
          </w:p>
        </w:tc>
        <w:tc>
          <w:tcPr>
            <w:tcW w:w="4546" w:type="dxa"/>
            <w:shd w:val="clear" w:color="auto" w:fill="auto"/>
            <w:noWrap/>
            <w:vAlign w:val="bottom"/>
          </w:tcPr>
          <w:p w:rsidR="00F41124" w:rsidRPr="00C478C8" w:rsidRDefault="00752AA6" w:rsidP="00CF03D3">
            <w:pPr>
              <w:spacing w:after="0"/>
              <w:rPr>
                <w:rFonts w:ascii="Courier" w:hAnsi="Courier"/>
                <w:sz w:val="21"/>
              </w:rPr>
            </w:pPr>
            <w:r w:rsidRPr="00C478C8">
              <w:rPr>
                <w:rFonts w:ascii="Courier" w:hAnsi="Courier"/>
                <w:sz w:val="21"/>
              </w:rPr>
              <w:t xml:space="preserve">See Section </w:t>
            </w:r>
            <w:r w:rsidR="0013577B" w:rsidRPr="00C478C8">
              <w:rPr>
                <w:rFonts w:ascii="Courier" w:hAnsi="Courier"/>
                <w:sz w:val="21"/>
              </w:rPr>
              <w:fldChar w:fldCharType="begin"/>
            </w:r>
            <w:r w:rsidRPr="00C478C8">
              <w:rPr>
                <w:rFonts w:ascii="Courier" w:hAnsi="Courier"/>
                <w:sz w:val="21"/>
              </w:rPr>
              <w:instrText xml:space="preserve"> REF _Ref123114147 \r \h </w:instrText>
            </w:r>
            <w:r w:rsidR="003C38EC" w:rsidRPr="0013577B">
              <w:rPr>
                <w:rFonts w:ascii="Courier" w:hAnsi="Courier"/>
                <w:sz w:val="21"/>
              </w:rPr>
            </w:r>
            <w:r w:rsidR="0013577B" w:rsidRPr="00C478C8">
              <w:rPr>
                <w:rFonts w:ascii="Courier" w:hAnsi="Courier"/>
                <w:sz w:val="21"/>
              </w:rPr>
              <w:fldChar w:fldCharType="separate"/>
            </w:r>
            <w:r w:rsidR="003C38EC">
              <w:rPr>
                <w:rFonts w:ascii="Courier" w:hAnsi="Courier"/>
                <w:sz w:val="21"/>
              </w:rPr>
              <w:t>5.8</w:t>
            </w:r>
            <w:r w:rsidR="0013577B" w:rsidRPr="00C478C8">
              <w:rPr>
                <w:rFonts w:ascii="Courier" w:hAnsi="Courier"/>
                <w:sz w:val="21"/>
              </w:rPr>
              <w:fldChar w:fldCharType="end"/>
            </w:r>
            <w:r w:rsidR="00E73535" w:rsidRPr="00C478C8">
              <w:rPr>
                <w:rFonts w:ascii="Courier" w:hAnsi="Courier"/>
                <w:sz w:val="21"/>
              </w:rPr>
              <w:t>.</w:t>
            </w:r>
          </w:p>
        </w:tc>
      </w:tr>
      <w:tr w:rsidR="00F41124" w:rsidRPr="00C478C8">
        <w:trPr>
          <w:trHeight w:val="240"/>
        </w:trPr>
        <w:tc>
          <w:tcPr>
            <w:tcW w:w="990" w:type="dxa"/>
            <w:shd w:val="clear" w:color="auto" w:fill="auto"/>
            <w:noWrap/>
            <w:vAlign w:val="bottom"/>
          </w:tcPr>
          <w:p w:rsidR="00F41124" w:rsidRPr="00C478C8" w:rsidRDefault="00B85CF6" w:rsidP="005C094B">
            <w:pPr>
              <w:spacing w:after="0"/>
              <w:jc w:val="center"/>
              <w:rPr>
                <w:rFonts w:ascii="Courier" w:hAnsi="Courier"/>
                <w:sz w:val="21"/>
              </w:rPr>
            </w:pPr>
            <w:r w:rsidRPr="00C478C8">
              <w:rPr>
                <w:rFonts w:ascii="Courier" w:hAnsi="Courier"/>
                <w:sz w:val="21"/>
              </w:rPr>
              <w:t>23616</w:t>
            </w:r>
          </w:p>
        </w:tc>
        <w:tc>
          <w:tcPr>
            <w:tcW w:w="876" w:type="dxa"/>
            <w:shd w:val="clear" w:color="auto" w:fill="auto"/>
            <w:noWrap/>
            <w:vAlign w:val="bottom"/>
          </w:tcPr>
          <w:p w:rsidR="00F41124" w:rsidRPr="00C478C8" w:rsidRDefault="00B85CF6" w:rsidP="005C094B">
            <w:pPr>
              <w:spacing w:after="0"/>
              <w:jc w:val="center"/>
              <w:rPr>
                <w:rFonts w:ascii="Courier" w:hAnsi="Courier"/>
                <w:sz w:val="21"/>
              </w:rPr>
            </w:pPr>
            <w:r w:rsidRPr="00C478C8">
              <w:rPr>
                <w:rFonts w:ascii="Courier" w:hAnsi="Courier"/>
                <w:sz w:val="21"/>
              </w:rPr>
              <w:t>23616</w:t>
            </w:r>
          </w:p>
        </w:tc>
        <w:tc>
          <w:tcPr>
            <w:tcW w:w="2377" w:type="dxa"/>
            <w:vAlign w:val="bottom"/>
          </w:tcPr>
          <w:p w:rsidR="00F41124" w:rsidRPr="00C478C8" w:rsidRDefault="00B85CF6" w:rsidP="00CF03D3">
            <w:pPr>
              <w:spacing w:after="0"/>
              <w:rPr>
                <w:rFonts w:ascii="Courier" w:hAnsi="Courier"/>
                <w:sz w:val="21"/>
              </w:rPr>
            </w:pPr>
            <w:r w:rsidRPr="00C478C8">
              <w:rPr>
                <w:rFonts w:ascii="Courier" w:hAnsi="Courier"/>
                <w:sz w:val="21"/>
              </w:rPr>
              <w:t>ARGABRIGHTENING</w:t>
            </w:r>
          </w:p>
        </w:tc>
        <w:tc>
          <w:tcPr>
            <w:tcW w:w="4546" w:type="dxa"/>
            <w:shd w:val="clear" w:color="auto" w:fill="auto"/>
            <w:noWrap/>
            <w:vAlign w:val="bottom"/>
          </w:tcPr>
          <w:p w:rsidR="00F41124" w:rsidRPr="00C478C8" w:rsidRDefault="00F41124" w:rsidP="00CF03D3">
            <w:pPr>
              <w:spacing w:after="0"/>
              <w:rPr>
                <w:rFonts w:ascii="Courier" w:hAnsi="Courier"/>
                <w:sz w:val="21"/>
              </w:rPr>
            </w:pPr>
          </w:p>
        </w:tc>
      </w:tr>
      <w:tr w:rsidR="00B85CF6" w:rsidRPr="00C478C8">
        <w:trPr>
          <w:trHeight w:val="240"/>
        </w:trPr>
        <w:tc>
          <w:tcPr>
            <w:tcW w:w="990" w:type="dxa"/>
            <w:shd w:val="clear" w:color="auto" w:fill="auto"/>
            <w:noWrap/>
            <w:vAlign w:val="bottom"/>
          </w:tcPr>
          <w:p w:rsidR="00B85CF6" w:rsidRPr="00C478C8" w:rsidRDefault="00B85CF6" w:rsidP="005C094B">
            <w:pPr>
              <w:spacing w:after="0"/>
              <w:jc w:val="center"/>
              <w:rPr>
                <w:rFonts w:ascii="Courier" w:hAnsi="Courier"/>
                <w:sz w:val="21"/>
              </w:rPr>
            </w:pPr>
            <w:r w:rsidRPr="00C478C8">
              <w:rPr>
                <w:rFonts w:ascii="Courier" w:hAnsi="Courier"/>
                <w:sz w:val="21"/>
              </w:rPr>
              <w:t>24470</w:t>
            </w:r>
          </w:p>
        </w:tc>
        <w:tc>
          <w:tcPr>
            <w:tcW w:w="876" w:type="dxa"/>
            <w:shd w:val="clear" w:color="auto" w:fill="auto"/>
            <w:noWrap/>
            <w:vAlign w:val="bottom"/>
          </w:tcPr>
          <w:p w:rsidR="00B85CF6" w:rsidRPr="00C478C8" w:rsidRDefault="00B85CF6" w:rsidP="005C094B">
            <w:pPr>
              <w:spacing w:after="0"/>
              <w:jc w:val="center"/>
              <w:rPr>
                <w:rFonts w:ascii="Courier" w:hAnsi="Courier"/>
                <w:sz w:val="21"/>
              </w:rPr>
            </w:pPr>
            <w:r w:rsidRPr="00C478C8">
              <w:rPr>
                <w:rFonts w:ascii="Courier" w:hAnsi="Courier"/>
                <w:sz w:val="21"/>
              </w:rPr>
              <w:t>24470</w:t>
            </w:r>
          </w:p>
        </w:tc>
        <w:tc>
          <w:tcPr>
            <w:tcW w:w="2377" w:type="dxa"/>
            <w:vAlign w:val="bottom"/>
          </w:tcPr>
          <w:p w:rsidR="00B85CF6" w:rsidRPr="00C478C8" w:rsidRDefault="00B85CF6" w:rsidP="00CF03D3">
            <w:pPr>
              <w:spacing w:after="0"/>
              <w:rPr>
                <w:rFonts w:ascii="Courier" w:hAnsi="Courier"/>
                <w:sz w:val="21"/>
              </w:rPr>
            </w:pPr>
            <w:r w:rsidRPr="00C478C8">
              <w:rPr>
                <w:rFonts w:ascii="Courier" w:hAnsi="Courier"/>
                <w:sz w:val="21"/>
              </w:rPr>
              <w:t>ARGABRIGHTENING</w:t>
            </w:r>
          </w:p>
        </w:tc>
        <w:tc>
          <w:tcPr>
            <w:tcW w:w="4546" w:type="dxa"/>
            <w:shd w:val="clear" w:color="auto" w:fill="auto"/>
            <w:noWrap/>
            <w:vAlign w:val="bottom"/>
          </w:tcPr>
          <w:p w:rsidR="00B85CF6" w:rsidRPr="00C478C8" w:rsidRDefault="00B85CF6" w:rsidP="00CF03D3">
            <w:pPr>
              <w:spacing w:after="0"/>
              <w:rPr>
                <w:rFonts w:ascii="Courier" w:hAnsi="Courier"/>
                <w:sz w:val="21"/>
              </w:rPr>
            </w:pPr>
          </w:p>
        </w:tc>
      </w:tr>
    </w:tbl>
    <w:p w:rsidR="00A42C0D" w:rsidRPr="00C478C8" w:rsidRDefault="00A42C0D" w:rsidP="008F73F6">
      <w:pPr>
        <w:pStyle w:val="PlainText"/>
      </w:pPr>
    </w:p>
    <w:p w:rsidR="005C094B" w:rsidRPr="00C478C8" w:rsidRDefault="005C094B" w:rsidP="005C094B">
      <w:pPr>
        <w:pStyle w:val="PlainText"/>
      </w:pPr>
    </w:p>
    <w:tbl>
      <w:tblPr>
        <w:tblStyle w:val="TableGrid"/>
        <w:tblW w:w="0" w:type="auto"/>
        <w:tblLook w:val="00BF"/>
      </w:tblPr>
      <w:tblGrid>
        <w:gridCol w:w="973"/>
        <w:gridCol w:w="973"/>
        <w:gridCol w:w="2107"/>
        <w:gridCol w:w="4803"/>
      </w:tblGrid>
      <w:tr w:rsidR="00093C62" w:rsidRPr="00C478C8">
        <w:tc>
          <w:tcPr>
            <w:tcW w:w="0" w:type="auto"/>
          </w:tcPr>
          <w:p w:rsidR="00093C62" w:rsidRPr="0097117A" w:rsidRDefault="00093C62">
            <w:pPr>
              <w:spacing w:after="0"/>
              <w:rPr>
                <w:rFonts w:ascii="Courier" w:hAnsi="Courier"/>
                <w:b/>
                <w:sz w:val="21"/>
              </w:rPr>
            </w:pPr>
            <w:r w:rsidRPr="0097117A">
              <w:rPr>
                <w:rFonts w:ascii="Courier" w:hAnsi="Courier"/>
                <w:b/>
                <w:sz w:val="21"/>
              </w:rPr>
              <w:t>SC CIN</w:t>
            </w:r>
          </w:p>
        </w:tc>
        <w:tc>
          <w:tcPr>
            <w:tcW w:w="0" w:type="auto"/>
          </w:tcPr>
          <w:p w:rsidR="00093C62" w:rsidRPr="0097117A" w:rsidRDefault="00093C62">
            <w:pPr>
              <w:spacing w:after="0"/>
              <w:rPr>
                <w:rFonts w:ascii="Courier" w:hAnsi="Courier"/>
                <w:b/>
                <w:sz w:val="21"/>
              </w:rPr>
            </w:pPr>
          </w:p>
        </w:tc>
        <w:tc>
          <w:tcPr>
            <w:tcW w:w="0" w:type="auto"/>
          </w:tcPr>
          <w:p w:rsidR="00093C62" w:rsidRPr="0097117A" w:rsidRDefault="00093C62">
            <w:pPr>
              <w:spacing w:after="0"/>
              <w:rPr>
                <w:rFonts w:ascii="Courier" w:hAnsi="Courier"/>
                <w:b/>
                <w:sz w:val="21"/>
              </w:rPr>
            </w:pPr>
          </w:p>
        </w:tc>
        <w:tc>
          <w:tcPr>
            <w:tcW w:w="0" w:type="auto"/>
          </w:tcPr>
          <w:p w:rsidR="00093C62" w:rsidRPr="0097117A" w:rsidRDefault="00093C62">
            <w:pPr>
              <w:spacing w:after="0"/>
              <w:rPr>
                <w:rFonts w:ascii="Courier" w:hAnsi="Courier"/>
                <w:b/>
                <w:sz w:val="21"/>
              </w:rPr>
            </w:pPr>
          </w:p>
        </w:tc>
      </w:tr>
      <w:tr w:rsidR="004D2A30" w:rsidRPr="00C478C8">
        <w:tc>
          <w:tcPr>
            <w:tcW w:w="0" w:type="auto"/>
          </w:tcPr>
          <w:p w:rsidR="004D2A30" w:rsidRPr="0097117A" w:rsidRDefault="004D2A30">
            <w:pPr>
              <w:spacing w:after="0"/>
              <w:rPr>
                <w:rFonts w:ascii="Courier" w:hAnsi="Courier"/>
                <w:b/>
                <w:sz w:val="21"/>
              </w:rPr>
            </w:pPr>
            <w:r w:rsidRPr="0097117A">
              <w:rPr>
                <w:rFonts w:ascii="Courier" w:hAnsi="Courier"/>
                <w:b/>
                <w:sz w:val="21"/>
              </w:rPr>
              <w:t>Start</w:t>
            </w:r>
          </w:p>
        </w:tc>
        <w:tc>
          <w:tcPr>
            <w:tcW w:w="0" w:type="auto"/>
          </w:tcPr>
          <w:p w:rsidR="004D2A30" w:rsidRPr="0097117A" w:rsidRDefault="004D2A30">
            <w:pPr>
              <w:spacing w:after="0"/>
              <w:rPr>
                <w:rFonts w:ascii="Courier" w:hAnsi="Courier"/>
                <w:b/>
                <w:sz w:val="21"/>
              </w:rPr>
            </w:pPr>
            <w:r w:rsidRPr="0097117A">
              <w:rPr>
                <w:rFonts w:ascii="Courier" w:hAnsi="Courier"/>
                <w:b/>
                <w:sz w:val="21"/>
              </w:rPr>
              <w:t>End</w:t>
            </w:r>
          </w:p>
        </w:tc>
        <w:tc>
          <w:tcPr>
            <w:tcW w:w="0" w:type="auto"/>
          </w:tcPr>
          <w:p w:rsidR="004D2A30" w:rsidRPr="0097117A" w:rsidRDefault="004D2A30">
            <w:pPr>
              <w:spacing w:after="0"/>
              <w:rPr>
                <w:rFonts w:ascii="Courier" w:hAnsi="Courier"/>
                <w:b/>
                <w:sz w:val="21"/>
              </w:rPr>
            </w:pPr>
            <w:r w:rsidRPr="0097117A">
              <w:rPr>
                <w:rFonts w:ascii="Courier" w:hAnsi="Courier"/>
                <w:b/>
                <w:sz w:val="21"/>
              </w:rPr>
              <w:t>Anomaly Type</w:t>
            </w:r>
          </w:p>
        </w:tc>
        <w:tc>
          <w:tcPr>
            <w:tcW w:w="0" w:type="auto"/>
          </w:tcPr>
          <w:p w:rsidR="004D2A30" w:rsidRPr="0097117A" w:rsidRDefault="004D2A30">
            <w:pPr>
              <w:spacing w:after="0"/>
              <w:rPr>
                <w:rFonts w:ascii="Courier" w:hAnsi="Courier"/>
                <w:b/>
                <w:sz w:val="21"/>
              </w:rPr>
            </w:pPr>
            <w:r w:rsidRPr="0097117A">
              <w:rPr>
                <w:rFonts w:ascii="Courier" w:hAnsi="Courier"/>
                <w:b/>
                <w:sz w:val="21"/>
              </w:rPr>
              <w:t>Note</w:t>
            </w: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622969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622980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831478">
            <w:pPr>
              <w:spacing w:after="0"/>
              <w:rPr>
                <w:rFonts w:ascii="Courier" w:hAnsi="Courier"/>
                <w:sz w:val="21"/>
              </w:rPr>
            </w:pPr>
            <w:r w:rsidRPr="00C478C8">
              <w:rPr>
                <w:rFonts w:ascii="Courier" w:hAnsi="Courier"/>
                <w:sz w:val="21"/>
              </w:rPr>
              <w:t xml:space="preserve">See Section </w:t>
            </w:r>
            <w:r w:rsidR="0013577B" w:rsidRPr="00C478C8">
              <w:rPr>
                <w:rFonts w:ascii="Courier" w:hAnsi="Courier"/>
                <w:sz w:val="21"/>
              </w:rPr>
              <w:fldChar w:fldCharType="begin"/>
            </w:r>
            <w:r w:rsidRPr="00C478C8">
              <w:rPr>
                <w:rFonts w:ascii="Courier" w:hAnsi="Courier"/>
                <w:sz w:val="21"/>
              </w:rPr>
              <w:instrText xml:space="preserve"> REF _Ref114904039 \r \h </w:instrText>
            </w:r>
            <w:r w:rsidR="003C38EC" w:rsidRPr="0013577B">
              <w:rPr>
                <w:rFonts w:ascii="Courier" w:hAnsi="Courier"/>
                <w:sz w:val="21"/>
              </w:rPr>
            </w:r>
            <w:r w:rsidR="0013577B" w:rsidRPr="00C478C8">
              <w:rPr>
                <w:rFonts w:ascii="Courier" w:hAnsi="Courier"/>
                <w:sz w:val="21"/>
              </w:rPr>
              <w:fldChar w:fldCharType="separate"/>
            </w:r>
            <w:r w:rsidR="003C38EC">
              <w:rPr>
                <w:rFonts w:ascii="Courier" w:hAnsi="Courier"/>
                <w:sz w:val="21"/>
              </w:rPr>
              <w:t>5.3</w:t>
            </w:r>
            <w:r w:rsidR="0013577B" w:rsidRPr="00C478C8">
              <w:rPr>
                <w:rFonts w:ascii="Courier" w:hAnsi="Courier"/>
                <w:sz w:val="21"/>
              </w:rPr>
              <w:fldChar w:fldCharType="end"/>
            </w:r>
            <w:r w:rsidRPr="00C478C8">
              <w:rPr>
                <w:rFonts w:ascii="Courier" w:hAnsi="Courier"/>
                <w:sz w:val="21"/>
              </w:rPr>
              <w:t xml:space="preserve"> for Momentum </w:t>
            </w:r>
            <w:r w:rsidR="00090A86" w:rsidRPr="00C478C8">
              <w:rPr>
                <w:rFonts w:ascii="Courier" w:hAnsi="Courier"/>
                <w:sz w:val="21"/>
              </w:rPr>
              <w:t>desaturations</w:t>
            </w:r>
            <w:r w:rsidR="00E73535" w:rsidRPr="00C478C8">
              <w:rPr>
                <w:rFonts w:ascii="Courier" w:hAnsi="Courier"/>
                <w:sz w:val="21"/>
              </w:rPr>
              <w:t>.</w:t>
            </w: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627349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627360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631729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631740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636109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636120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640489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640500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644869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644880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649249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649260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653629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653640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658009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658020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4D2A30" w:rsidRPr="00C478C8">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660259</w:t>
            </w:r>
          </w:p>
        </w:tc>
        <w:tc>
          <w:tcPr>
            <w:tcW w:w="0" w:type="auto"/>
          </w:tcPr>
          <w:p w:rsidR="004D2A30" w:rsidRPr="00C478C8" w:rsidRDefault="004D2A30">
            <w:pPr>
              <w:spacing w:after="0"/>
              <w:rPr>
                <w:rFonts w:ascii="Courier" w:eastAsia="Cambria" w:hAnsi="Courier"/>
                <w:sz w:val="21"/>
                <w:szCs w:val="21"/>
              </w:rPr>
            </w:pPr>
            <w:r w:rsidRPr="00C478C8">
              <w:rPr>
                <w:rFonts w:ascii="Courier" w:hAnsi="Courier"/>
                <w:sz w:val="21"/>
              </w:rPr>
              <w:t>660270</w:t>
            </w:r>
          </w:p>
        </w:tc>
        <w:tc>
          <w:tcPr>
            <w:tcW w:w="0" w:type="auto"/>
          </w:tcPr>
          <w:p w:rsidR="004D2A30" w:rsidRPr="00C478C8" w:rsidRDefault="004D2A30">
            <w:pPr>
              <w:spacing w:after="0"/>
              <w:rPr>
                <w:rFonts w:ascii="Courier" w:hAnsi="Courier"/>
                <w:sz w:val="21"/>
              </w:rPr>
            </w:pPr>
            <w:r w:rsidRPr="00C478C8">
              <w:rPr>
                <w:rFonts w:ascii="Courier" w:hAnsi="Courier"/>
                <w:sz w:val="21"/>
              </w:rPr>
              <w:t>COARSE POINT</w:t>
            </w:r>
          </w:p>
        </w:tc>
        <w:tc>
          <w:tcPr>
            <w:tcW w:w="0" w:type="auto"/>
          </w:tcPr>
          <w:p w:rsidR="004D2A30" w:rsidRPr="00C478C8" w:rsidRDefault="004D2A30">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664609</w:t>
            </w:r>
          </w:p>
        </w:tc>
        <w:tc>
          <w:tcPr>
            <w:tcW w:w="0" w:type="auto"/>
          </w:tcPr>
          <w:p w:rsidR="008C74B3" w:rsidRPr="00C478C8" w:rsidRDefault="008C74B3">
            <w:pPr>
              <w:spacing w:after="0"/>
              <w:rPr>
                <w:rFonts w:ascii="Courier" w:hAnsi="Courier"/>
                <w:sz w:val="21"/>
              </w:rPr>
            </w:pPr>
            <w:r w:rsidRPr="00C478C8">
              <w:rPr>
                <w:rFonts w:ascii="Courier" w:hAnsi="Courier"/>
                <w:sz w:val="21"/>
              </w:rPr>
              <w:t>664620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668989</w:t>
            </w:r>
          </w:p>
        </w:tc>
        <w:tc>
          <w:tcPr>
            <w:tcW w:w="0" w:type="auto"/>
          </w:tcPr>
          <w:p w:rsidR="008C74B3" w:rsidRPr="00C478C8" w:rsidRDefault="008C74B3">
            <w:pPr>
              <w:spacing w:after="0"/>
              <w:rPr>
                <w:rFonts w:ascii="Courier" w:hAnsi="Courier"/>
                <w:sz w:val="21"/>
              </w:rPr>
            </w:pPr>
            <w:r w:rsidRPr="00C478C8">
              <w:rPr>
                <w:rFonts w:ascii="Courier" w:hAnsi="Courier"/>
                <w:sz w:val="21"/>
              </w:rPr>
              <w:t>669000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673369</w:t>
            </w:r>
          </w:p>
        </w:tc>
        <w:tc>
          <w:tcPr>
            <w:tcW w:w="0" w:type="auto"/>
          </w:tcPr>
          <w:p w:rsidR="008C74B3" w:rsidRPr="00C478C8" w:rsidRDefault="008C74B3">
            <w:pPr>
              <w:spacing w:after="0"/>
              <w:rPr>
                <w:rFonts w:ascii="Courier" w:hAnsi="Courier"/>
                <w:sz w:val="21"/>
              </w:rPr>
            </w:pPr>
            <w:r w:rsidRPr="00C478C8">
              <w:rPr>
                <w:rFonts w:ascii="Courier" w:hAnsi="Courier"/>
                <w:sz w:val="21"/>
              </w:rPr>
              <w:t>673380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677749</w:t>
            </w:r>
          </w:p>
        </w:tc>
        <w:tc>
          <w:tcPr>
            <w:tcW w:w="0" w:type="auto"/>
          </w:tcPr>
          <w:p w:rsidR="008C74B3" w:rsidRPr="00C478C8" w:rsidRDefault="008C74B3">
            <w:pPr>
              <w:spacing w:after="0"/>
              <w:rPr>
                <w:rFonts w:ascii="Courier" w:hAnsi="Courier"/>
                <w:sz w:val="21"/>
              </w:rPr>
            </w:pPr>
            <w:r w:rsidRPr="00C478C8">
              <w:rPr>
                <w:rFonts w:ascii="Courier" w:hAnsi="Courier"/>
                <w:sz w:val="21"/>
              </w:rPr>
              <w:t>677760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682129</w:t>
            </w:r>
          </w:p>
        </w:tc>
        <w:tc>
          <w:tcPr>
            <w:tcW w:w="0" w:type="auto"/>
          </w:tcPr>
          <w:p w:rsidR="008C74B3" w:rsidRPr="00C478C8" w:rsidRDefault="008C74B3">
            <w:pPr>
              <w:spacing w:after="0"/>
              <w:rPr>
                <w:rFonts w:ascii="Courier" w:hAnsi="Courier"/>
                <w:sz w:val="21"/>
              </w:rPr>
            </w:pPr>
            <w:r w:rsidRPr="00C478C8">
              <w:rPr>
                <w:rFonts w:ascii="Courier" w:hAnsi="Courier"/>
                <w:sz w:val="21"/>
              </w:rPr>
              <w:t>682140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686509</w:t>
            </w:r>
          </w:p>
        </w:tc>
        <w:tc>
          <w:tcPr>
            <w:tcW w:w="0" w:type="auto"/>
          </w:tcPr>
          <w:p w:rsidR="008C74B3" w:rsidRPr="00C478C8" w:rsidRDefault="008C74B3">
            <w:pPr>
              <w:spacing w:after="0"/>
              <w:rPr>
                <w:rFonts w:ascii="Courier" w:hAnsi="Courier"/>
                <w:sz w:val="21"/>
              </w:rPr>
            </w:pPr>
            <w:r w:rsidRPr="00C478C8">
              <w:rPr>
                <w:rFonts w:ascii="Courier" w:hAnsi="Courier"/>
                <w:sz w:val="21"/>
              </w:rPr>
              <w:t>686520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690889</w:t>
            </w:r>
          </w:p>
        </w:tc>
        <w:tc>
          <w:tcPr>
            <w:tcW w:w="0" w:type="auto"/>
          </w:tcPr>
          <w:p w:rsidR="008C74B3" w:rsidRPr="00C478C8" w:rsidRDefault="008C74B3">
            <w:pPr>
              <w:spacing w:after="0"/>
              <w:rPr>
                <w:rFonts w:ascii="Courier" w:hAnsi="Courier"/>
                <w:sz w:val="21"/>
              </w:rPr>
            </w:pPr>
            <w:r w:rsidRPr="00C478C8">
              <w:rPr>
                <w:rFonts w:ascii="Courier" w:hAnsi="Courier"/>
                <w:sz w:val="21"/>
              </w:rPr>
              <w:t>690900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695269</w:t>
            </w:r>
          </w:p>
        </w:tc>
        <w:tc>
          <w:tcPr>
            <w:tcW w:w="0" w:type="auto"/>
          </w:tcPr>
          <w:p w:rsidR="008C74B3" w:rsidRPr="00C478C8" w:rsidRDefault="008C74B3">
            <w:pPr>
              <w:spacing w:after="0"/>
              <w:rPr>
                <w:rFonts w:ascii="Courier" w:hAnsi="Courier"/>
                <w:sz w:val="21"/>
              </w:rPr>
            </w:pPr>
            <w:r w:rsidRPr="00C478C8">
              <w:rPr>
                <w:rFonts w:ascii="Courier" w:hAnsi="Courier"/>
                <w:sz w:val="21"/>
              </w:rPr>
              <w:t>695280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696949</w:t>
            </w:r>
          </w:p>
        </w:tc>
        <w:tc>
          <w:tcPr>
            <w:tcW w:w="0" w:type="auto"/>
          </w:tcPr>
          <w:p w:rsidR="008C74B3" w:rsidRPr="00C478C8" w:rsidRDefault="008C74B3">
            <w:pPr>
              <w:spacing w:after="0"/>
              <w:rPr>
                <w:rFonts w:ascii="Courier" w:hAnsi="Courier"/>
                <w:sz w:val="21"/>
              </w:rPr>
            </w:pPr>
            <w:r w:rsidRPr="00C478C8">
              <w:rPr>
                <w:rFonts w:ascii="Courier" w:hAnsi="Courier"/>
                <w:sz w:val="21"/>
              </w:rPr>
              <w:t>696949</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699649</w:t>
            </w:r>
          </w:p>
        </w:tc>
        <w:tc>
          <w:tcPr>
            <w:tcW w:w="0" w:type="auto"/>
          </w:tcPr>
          <w:p w:rsidR="008C74B3" w:rsidRPr="00C478C8" w:rsidRDefault="008C74B3">
            <w:pPr>
              <w:spacing w:after="0"/>
              <w:rPr>
                <w:rFonts w:ascii="Courier" w:hAnsi="Courier"/>
                <w:sz w:val="21"/>
              </w:rPr>
            </w:pPr>
            <w:r w:rsidRPr="00C478C8">
              <w:rPr>
                <w:rFonts w:ascii="Courier" w:hAnsi="Courier"/>
                <w:sz w:val="21"/>
              </w:rPr>
              <w:t>699660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704029</w:t>
            </w:r>
          </w:p>
        </w:tc>
        <w:tc>
          <w:tcPr>
            <w:tcW w:w="0" w:type="auto"/>
          </w:tcPr>
          <w:p w:rsidR="008C74B3" w:rsidRPr="00C478C8" w:rsidRDefault="008C74B3">
            <w:pPr>
              <w:spacing w:after="0"/>
              <w:rPr>
                <w:rFonts w:ascii="Courier" w:hAnsi="Courier"/>
                <w:sz w:val="21"/>
              </w:rPr>
            </w:pPr>
            <w:r w:rsidRPr="00C478C8">
              <w:rPr>
                <w:rFonts w:ascii="Courier" w:hAnsi="Courier"/>
                <w:sz w:val="21"/>
              </w:rPr>
              <w:t>704040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8C74B3" w:rsidRPr="00C478C8">
        <w:tc>
          <w:tcPr>
            <w:tcW w:w="0" w:type="auto"/>
          </w:tcPr>
          <w:p w:rsidR="008C74B3" w:rsidRPr="00C478C8" w:rsidRDefault="008C74B3">
            <w:pPr>
              <w:spacing w:after="0"/>
              <w:rPr>
                <w:rFonts w:ascii="Courier" w:hAnsi="Courier"/>
                <w:sz w:val="21"/>
              </w:rPr>
            </w:pPr>
            <w:r w:rsidRPr="00C478C8">
              <w:rPr>
                <w:rFonts w:ascii="Courier" w:hAnsi="Courier"/>
                <w:sz w:val="21"/>
              </w:rPr>
              <w:t>706879</w:t>
            </w:r>
          </w:p>
        </w:tc>
        <w:tc>
          <w:tcPr>
            <w:tcW w:w="0" w:type="auto"/>
          </w:tcPr>
          <w:p w:rsidR="008C74B3" w:rsidRPr="00C478C8" w:rsidRDefault="008C74B3">
            <w:pPr>
              <w:spacing w:after="0"/>
              <w:rPr>
                <w:rFonts w:ascii="Courier" w:hAnsi="Courier"/>
                <w:sz w:val="21"/>
              </w:rPr>
            </w:pPr>
            <w:r w:rsidRPr="00C478C8">
              <w:rPr>
                <w:rFonts w:ascii="Courier" w:hAnsi="Courier"/>
                <w:sz w:val="21"/>
              </w:rPr>
              <w:t>706890</w:t>
            </w:r>
          </w:p>
        </w:tc>
        <w:tc>
          <w:tcPr>
            <w:tcW w:w="0" w:type="auto"/>
          </w:tcPr>
          <w:p w:rsidR="008C74B3" w:rsidRPr="00C478C8" w:rsidRDefault="008C74B3">
            <w:pPr>
              <w:spacing w:after="0"/>
              <w:rPr>
                <w:rFonts w:ascii="Courier" w:hAnsi="Courier"/>
                <w:sz w:val="21"/>
              </w:rPr>
            </w:pPr>
            <w:r w:rsidRPr="00C478C8">
              <w:rPr>
                <w:rFonts w:ascii="Courier" w:hAnsi="Courier"/>
                <w:sz w:val="21"/>
              </w:rPr>
              <w:t>COARSE POINT</w:t>
            </w:r>
          </w:p>
        </w:tc>
        <w:tc>
          <w:tcPr>
            <w:tcW w:w="0" w:type="auto"/>
          </w:tcPr>
          <w:p w:rsidR="008C74B3" w:rsidRPr="00C478C8" w:rsidRDefault="008C74B3">
            <w:pPr>
              <w:spacing w:after="0"/>
              <w:rPr>
                <w:rFonts w:ascii="Courier" w:hAnsi="Courier"/>
                <w:sz w:val="21"/>
              </w:rPr>
            </w:pPr>
          </w:p>
        </w:tc>
      </w:tr>
      <w:tr w:rsidR="006951FC" w:rsidRPr="00C478C8">
        <w:tc>
          <w:tcPr>
            <w:tcW w:w="0" w:type="auto"/>
          </w:tcPr>
          <w:p w:rsidR="006951FC" w:rsidRPr="00C478C8" w:rsidRDefault="006951FC">
            <w:pPr>
              <w:spacing w:after="0"/>
              <w:rPr>
                <w:rFonts w:ascii="Courier" w:hAnsi="Courier"/>
                <w:sz w:val="21"/>
              </w:rPr>
            </w:pPr>
            <w:r w:rsidRPr="00C478C8">
              <w:rPr>
                <w:rFonts w:ascii="Courier" w:hAnsi="Courier"/>
                <w:sz w:val="21"/>
              </w:rPr>
              <w:t>692439</w:t>
            </w:r>
          </w:p>
        </w:tc>
        <w:tc>
          <w:tcPr>
            <w:tcW w:w="0" w:type="auto"/>
          </w:tcPr>
          <w:p w:rsidR="006951FC" w:rsidRPr="00C478C8" w:rsidRDefault="006951FC">
            <w:pPr>
              <w:spacing w:after="0"/>
              <w:rPr>
                <w:rFonts w:ascii="Courier" w:hAnsi="Courier"/>
                <w:sz w:val="21"/>
              </w:rPr>
            </w:pPr>
            <w:r w:rsidRPr="00C478C8">
              <w:rPr>
                <w:rFonts w:ascii="Courier" w:hAnsi="Courier"/>
                <w:sz w:val="21"/>
              </w:rPr>
              <w:t>692440</w:t>
            </w:r>
          </w:p>
        </w:tc>
        <w:tc>
          <w:tcPr>
            <w:tcW w:w="0" w:type="auto"/>
          </w:tcPr>
          <w:p w:rsidR="006951FC" w:rsidRPr="00C478C8" w:rsidRDefault="006951FC">
            <w:pPr>
              <w:spacing w:after="0"/>
              <w:rPr>
                <w:rFonts w:ascii="Courier" w:hAnsi="Courier"/>
                <w:sz w:val="21"/>
              </w:rPr>
            </w:pPr>
            <w:r w:rsidRPr="00C478C8">
              <w:rPr>
                <w:rFonts w:ascii="Courier" w:hAnsi="Courier"/>
                <w:sz w:val="21"/>
              </w:rPr>
              <w:t>ARGABRIGHTENING</w:t>
            </w:r>
          </w:p>
        </w:tc>
        <w:tc>
          <w:tcPr>
            <w:tcW w:w="0" w:type="auto"/>
            <w:vAlign w:val="bottom"/>
          </w:tcPr>
          <w:p w:rsidR="006951FC" w:rsidRPr="00C478C8" w:rsidRDefault="006951FC">
            <w:pPr>
              <w:spacing w:after="0"/>
              <w:rPr>
                <w:rFonts w:ascii="Courier" w:hAnsi="Courier"/>
                <w:sz w:val="21"/>
              </w:rPr>
            </w:pPr>
            <w:r w:rsidRPr="00C478C8">
              <w:rPr>
                <w:rFonts w:ascii="Courier" w:hAnsi="Courier"/>
                <w:sz w:val="21"/>
              </w:rPr>
              <w:t xml:space="preserve">See Section </w:t>
            </w:r>
            <w:r w:rsidR="0013577B" w:rsidRPr="00C478C8">
              <w:rPr>
                <w:rFonts w:ascii="Courier" w:hAnsi="Courier"/>
                <w:sz w:val="21"/>
              </w:rPr>
              <w:fldChar w:fldCharType="begin"/>
            </w:r>
            <w:r w:rsidRPr="00C478C8">
              <w:rPr>
                <w:rFonts w:ascii="Courier" w:hAnsi="Courier"/>
                <w:sz w:val="21"/>
              </w:rPr>
              <w:instrText xml:space="preserve"> REF _Ref123114147 \r \h </w:instrText>
            </w:r>
            <w:r w:rsidR="003C38EC" w:rsidRPr="0013577B">
              <w:rPr>
                <w:rFonts w:ascii="Courier" w:hAnsi="Courier"/>
                <w:sz w:val="21"/>
              </w:rPr>
            </w:r>
            <w:r w:rsidR="0013577B" w:rsidRPr="00C478C8">
              <w:rPr>
                <w:rFonts w:ascii="Courier" w:hAnsi="Courier"/>
                <w:sz w:val="21"/>
              </w:rPr>
              <w:fldChar w:fldCharType="separate"/>
            </w:r>
            <w:r w:rsidR="003C38EC">
              <w:rPr>
                <w:rFonts w:ascii="Courier" w:hAnsi="Courier"/>
                <w:sz w:val="21"/>
              </w:rPr>
              <w:t>5.8</w:t>
            </w:r>
            <w:r w:rsidR="0013577B" w:rsidRPr="00C478C8">
              <w:rPr>
                <w:rFonts w:ascii="Courier" w:hAnsi="Courier"/>
                <w:sz w:val="21"/>
              </w:rPr>
              <w:fldChar w:fldCharType="end"/>
            </w:r>
          </w:p>
        </w:tc>
      </w:tr>
      <w:tr w:rsidR="006951FC" w:rsidRPr="00C478C8">
        <w:tc>
          <w:tcPr>
            <w:tcW w:w="0" w:type="auto"/>
          </w:tcPr>
          <w:p w:rsidR="006951FC" w:rsidRPr="00C478C8" w:rsidRDefault="006951FC">
            <w:pPr>
              <w:spacing w:after="0"/>
              <w:rPr>
                <w:rFonts w:ascii="Courier" w:hAnsi="Courier"/>
                <w:sz w:val="21"/>
              </w:rPr>
            </w:pPr>
            <w:r w:rsidRPr="00C478C8">
              <w:rPr>
                <w:rFonts w:ascii="Courier" w:hAnsi="Courier"/>
                <w:sz w:val="21"/>
              </w:rPr>
              <w:t>696948</w:t>
            </w:r>
          </w:p>
        </w:tc>
        <w:tc>
          <w:tcPr>
            <w:tcW w:w="0" w:type="auto"/>
          </w:tcPr>
          <w:p w:rsidR="006951FC" w:rsidRPr="00C478C8" w:rsidRDefault="006951FC">
            <w:pPr>
              <w:spacing w:after="0"/>
              <w:rPr>
                <w:rFonts w:ascii="Courier" w:hAnsi="Courier"/>
                <w:sz w:val="21"/>
              </w:rPr>
            </w:pPr>
            <w:r w:rsidRPr="00C478C8">
              <w:rPr>
                <w:rFonts w:ascii="Courier" w:hAnsi="Courier"/>
                <w:sz w:val="21"/>
              </w:rPr>
              <w:t>696949</w:t>
            </w:r>
          </w:p>
        </w:tc>
        <w:tc>
          <w:tcPr>
            <w:tcW w:w="0" w:type="auto"/>
          </w:tcPr>
          <w:p w:rsidR="006951FC" w:rsidRPr="00C478C8" w:rsidRDefault="006951FC">
            <w:pPr>
              <w:spacing w:after="0"/>
              <w:rPr>
                <w:rFonts w:ascii="Courier" w:hAnsi="Courier"/>
                <w:sz w:val="21"/>
              </w:rPr>
            </w:pPr>
            <w:r w:rsidRPr="00C478C8">
              <w:rPr>
                <w:rFonts w:ascii="Courier" w:hAnsi="Courier"/>
                <w:sz w:val="21"/>
              </w:rPr>
              <w:t>ARGABRIGHTENING</w:t>
            </w:r>
          </w:p>
        </w:tc>
        <w:tc>
          <w:tcPr>
            <w:tcW w:w="0" w:type="auto"/>
          </w:tcPr>
          <w:p w:rsidR="006951FC" w:rsidRPr="00C478C8" w:rsidRDefault="006951FC">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711259</w:t>
            </w:r>
          </w:p>
        </w:tc>
        <w:tc>
          <w:tcPr>
            <w:tcW w:w="0" w:type="auto"/>
          </w:tcPr>
          <w:p w:rsidR="005D063A" w:rsidRPr="00C478C8" w:rsidRDefault="005D063A">
            <w:pPr>
              <w:spacing w:after="0"/>
              <w:rPr>
                <w:rFonts w:ascii="Courier" w:hAnsi="Courier"/>
                <w:sz w:val="21"/>
              </w:rPr>
            </w:pPr>
            <w:r w:rsidRPr="00C478C8">
              <w:rPr>
                <w:rFonts w:ascii="Courier" w:hAnsi="Courier"/>
                <w:sz w:val="21"/>
              </w:rPr>
              <w:t>711270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E73535" w:rsidP="00754297">
            <w:pPr>
              <w:spacing w:after="0"/>
              <w:rPr>
                <w:rFonts w:ascii="Courier" w:hAnsi="Courier"/>
                <w:sz w:val="21"/>
              </w:rPr>
            </w:pPr>
            <w:r w:rsidRPr="00C478C8">
              <w:rPr>
                <w:rFonts w:ascii="Courier" w:hAnsi="Courier"/>
                <w:sz w:val="21"/>
              </w:rPr>
              <w:t xml:space="preserve">See Section </w:t>
            </w:r>
            <w:r w:rsidR="0013577B" w:rsidRPr="00C478C8">
              <w:rPr>
                <w:rFonts w:ascii="Courier" w:hAnsi="Courier"/>
                <w:sz w:val="21"/>
              </w:rPr>
              <w:fldChar w:fldCharType="begin"/>
            </w:r>
            <w:r w:rsidRPr="00C478C8">
              <w:rPr>
                <w:rFonts w:ascii="Courier" w:hAnsi="Courier"/>
                <w:sz w:val="21"/>
              </w:rPr>
              <w:instrText xml:space="preserve"> REF _Ref114904039 \r \h </w:instrText>
            </w:r>
            <w:r w:rsidR="003C38EC" w:rsidRPr="0013577B">
              <w:rPr>
                <w:rFonts w:ascii="Courier" w:hAnsi="Courier"/>
                <w:sz w:val="21"/>
              </w:rPr>
            </w:r>
            <w:r w:rsidR="0013577B" w:rsidRPr="00C478C8">
              <w:rPr>
                <w:rFonts w:ascii="Courier" w:hAnsi="Courier"/>
                <w:sz w:val="21"/>
              </w:rPr>
              <w:fldChar w:fldCharType="separate"/>
            </w:r>
            <w:r w:rsidR="003C38EC">
              <w:rPr>
                <w:rFonts w:ascii="Courier" w:hAnsi="Courier"/>
                <w:sz w:val="21"/>
              </w:rPr>
              <w:t>5.3</w:t>
            </w:r>
            <w:r w:rsidR="0013577B" w:rsidRPr="00C478C8">
              <w:rPr>
                <w:rFonts w:ascii="Courier" w:hAnsi="Courier"/>
                <w:sz w:val="21"/>
              </w:rPr>
              <w:fldChar w:fldCharType="end"/>
            </w:r>
            <w:r w:rsidRPr="00C478C8">
              <w:rPr>
                <w:rFonts w:ascii="Courier" w:hAnsi="Courier"/>
                <w:sz w:val="21"/>
              </w:rPr>
              <w:t xml:space="preserve"> for Momentum </w:t>
            </w:r>
            <w:r w:rsidR="00754297" w:rsidRPr="00C478C8">
              <w:rPr>
                <w:rFonts w:ascii="Courier" w:hAnsi="Courier"/>
                <w:sz w:val="21"/>
              </w:rPr>
              <w:t>desaturation</w:t>
            </w:r>
            <w:r w:rsidR="00FF6DB7" w:rsidRPr="00C478C8">
              <w:rPr>
                <w:rFonts w:ascii="Courier" w:hAnsi="Courier"/>
                <w:sz w:val="21"/>
              </w:rPr>
              <w:t>s</w:t>
            </w:r>
            <w:r w:rsidRPr="00C478C8">
              <w:rPr>
                <w:rFonts w:ascii="Courier" w:hAnsi="Courier"/>
                <w:sz w:val="21"/>
              </w:rPr>
              <w:t>.</w:t>
            </w: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715639</w:t>
            </w:r>
          </w:p>
        </w:tc>
        <w:tc>
          <w:tcPr>
            <w:tcW w:w="0" w:type="auto"/>
          </w:tcPr>
          <w:p w:rsidR="005D063A" w:rsidRPr="00C478C8" w:rsidRDefault="005D063A">
            <w:pPr>
              <w:spacing w:after="0"/>
              <w:rPr>
                <w:rFonts w:ascii="Courier" w:hAnsi="Courier"/>
                <w:sz w:val="21"/>
              </w:rPr>
            </w:pPr>
            <w:r w:rsidRPr="00C478C8">
              <w:rPr>
                <w:rFonts w:ascii="Courier" w:hAnsi="Courier"/>
                <w:sz w:val="21"/>
              </w:rPr>
              <w:t>715650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720019</w:t>
            </w:r>
          </w:p>
        </w:tc>
        <w:tc>
          <w:tcPr>
            <w:tcW w:w="0" w:type="auto"/>
          </w:tcPr>
          <w:p w:rsidR="005D063A" w:rsidRPr="00C478C8" w:rsidRDefault="005D063A">
            <w:pPr>
              <w:spacing w:after="0"/>
              <w:rPr>
                <w:rFonts w:ascii="Courier" w:hAnsi="Courier"/>
                <w:sz w:val="21"/>
              </w:rPr>
            </w:pPr>
            <w:r w:rsidRPr="00C478C8">
              <w:rPr>
                <w:rFonts w:ascii="Courier" w:hAnsi="Courier"/>
                <w:sz w:val="21"/>
              </w:rPr>
              <w:t>720030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724399</w:t>
            </w:r>
          </w:p>
        </w:tc>
        <w:tc>
          <w:tcPr>
            <w:tcW w:w="0" w:type="auto"/>
          </w:tcPr>
          <w:p w:rsidR="005D063A" w:rsidRPr="00C478C8" w:rsidRDefault="005D063A">
            <w:pPr>
              <w:spacing w:after="0"/>
              <w:rPr>
                <w:rFonts w:ascii="Courier" w:hAnsi="Courier"/>
                <w:sz w:val="21"/>
              </w:rPr>
            </w:pPr>
            <w:r w:rsidRPr="00C478C8">
              <w:rPr>
                <w:rFonts w:ascii="Courier" w:hAnsi="Courier"/>
                <w:sz w:val="21"/>
              </w:rPr>
              <w:t>724410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728779</w:t>
            </w:r>
          </w:p>
        </w:tc>
        <w:tc>
          <w:tcPr>
            <w:tcW w:w="0" w:type="auto"/>
          </w:tcPr>
          <w:p w:rsidR="005D063A" w:rsidRPr="00C478C8" w:rsidRDefault="005D063A">
            <w:pPr>
              <w:spacing w:after="0"/>
              <w:rPr>
                <w:rFonts w:ascii="Courier" w:hAnsi="Courier"/>
                <w:sz w:val="21"/>
              </w:rPr>
            </w:pPr>
            <w:r w:rsidRPr="00C478C8">
              <w:rPr>
                <w:rFonts w:ascii="Courier" w:hAnsi="Courier"/>
                <w:sz w:val="21"/>
              </w:rPr>
              <w:t>728790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733129</w:t>
            </w:r>
          </w:p>
        </w:tc>
        <w:tc>
          <w:tcPr>
            <w:tcW w:w="0" w:type="auto"/>
          </w:tcPr>
          <w:p w:rsidR="005D063A" w:rsidRPr="00C478C8" w:rsidRDefault="005D063A">
            <w:pPr>
              <w:spacing w:after="0"/>
              <w:rPr>
                <w:rFonts w:ascii="Courier" w:hAnsi="Courier"/>
                <w:sz w:val="21"/>
              </w:rPr>
            </w:pPr>
            <w:r w:rsidRPr="00C478C8">
              <w:rPr>
                <w:rFonts w:ascii="Courier" w:hAnsi="Courier"/>
                <w:sz w:val="21"/>
              </w:rPr>
              <w:t>733140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737509</w:t>
            </w:r>
          </w:p>
        </w:tc>
        <w:tc>
          <w:tcPr>
            <w:tcW w:w="0" w:type="auto"/>
          </w:tcPr>
          <w:p w:rsidR="005D063A" w:rsidRPr="00C478C8" w:rsidRDefault="005D063A">
            <w:pPr>
              <w:spacing w:after="0"/>
              <w:rPr>
                <w:rFonts w:ascii="Courier" w:hAnsi="Courier"/>
                <w:sz w:val="21"/>
              </w:rPr>
            </w:pPr>
            <w:r w:rsidRPr="00C478C8">
              <w:rPr>
                <w:rFonts w:ascii="Courier" w:hAnsi="Courier"/>
                <w:sz w:val="21"/>
              </w:rPr>
              <w:t>737520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741889</w:t>
            </w:r>
          </w:p>
        </w:tc>
        <w:tc>
          <w:tcPr>
            <w:tcW w:w="0" w:type="auto"/>
          </w:tcPr>
          <w:p w:rsidR="005D063A" w:rsidRPr="00C478C8" w:rsidRDefault="005D063A">
            <w:pPr>
              <w:spacing w:after="0"/>
              <w:rPr>
                <w:rFonts w:ascii="Courier" w:hAnsi="Courier"/>
                <w:sz w:val="21"/>
              </w:rPr>
            </w:pPr>
            <w:r w:rsidRPr="00C478C8">
              <w:rPr>
                <w:rFonts w:ascii="Courier" w:hAnsi="Courier"/>
                <w:sz w:val="21"/>
              </w:rPr>
              <w:t>741900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746269</w:t>
            </w:r>
          </w:p>
        </w:tc>
        <w:tc>
          <w:tcPr>
            <w:tcW w:w="0" w:type="auto"/>
          </w:tcPr>
          <w:p w:rsidR="005D063A" w:rsidRPr="00C478C8" w:rsidRDefault="005D063A">
            <w:pPr>
              <w:spacing w:after="0"/>
              <w:rPr>
                <w:rFonts w:ascii="Courier" w:hAnsi="Courier"/>
                <w:sz w:val="21"/>
              </w:rPr>
            </w:pPr>
            <w:r w:rsidRPr="00C478C8">
              <w:rPr>
                <w:rFonts w:ascii="Courier" w:hAnsi="Courier"/>
                <w:sz w:val="21"/>
              </w:rPr>
              <w:t>746280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750649</w:t>
            </w:r>
          </w:p>
        </w:tc>
        <w:tc>
          <w:tcPr>
            <w:tcW w:w="0" w:type="auto"/>
          </w:tcPr>
          <w:p w:rsidR="005D063A" w:rsidRPr="00C478C8" w:rsidRDefault="005D063A">
            <w:pPr>
              <w:spacing w:after="0"/>
              <w:rPr>
                <w:rFonts w:ascii="Courier" w:hAnsi="Courier"/>
                <w:sz w:val="21"/>
              </w:rPr>
            </w:pPr>
            <w:r w:rsidRPr="00C478C8">
              <w:rPr>
                <w:rFonts w:ascii="Courier" w:hAnsi="Courier"/>
                <w:sz w:val="21"/>
              </w:rPr>
              <w:t>750660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750970</w:t>
            </w:r>
          </w:p>
        </w:tc>
        <w:tc>
          <w:tcPr>
            <w:tcW w:w="0" w:type="auto"/>
          </w:tcPr>
          <w:p w:rsidR="005D063A" w:rsidRPr="00C478C8" w:rsidRDefault="005D063A">
            <w:pPr>
              <w:spacing w:after="0"/>
              <w:rPr>
                <w:rFonts w:ascii="Courier" w:hAnsi="Courier"/>
                <w:sz w:val="21"/>
              </w:rPr>
            </w:pPr>
            <w:r w:rsidRPr="00C478C8">
              <w:rPr>
                <w:rFonts w:ascii="Courier" w:hAnsi="Courier"/>
                <w:sz w:val="21"/>
              </w:rPr>
              <w:t>751029</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r w:rsidR="005D063A" w:rsidRPr="00C478C8">
        <w:tc>
          <w:tcPr>
            <w:tcW w:w="0" w:type="auto"/>
          </w:tcPr>
          <w:p w:rsidR="005D063A" w:rsidRPr="00C478C8" w:rsidRDefault="005D063A">
            <w:pPr>
              <w:spacing w:after="0"/>
              <w:rPr>
                <w:rFonts w:ascii="Courier" w:hAnsi="Courier"/>
                <w:sz w:val="21"/>
              </w:rPr>
            </w:pPr>
            <w:r w:rsidRPr="00C478C8">
              <w:rPr>
                <w:rFonts w:ascii="Courier" w:hAnsi="Courier"/>
                <w:sz w:val="21"/>
              </w:rPr>
              <w:t>752419</w:t>
            </w:r>
          </w:p>
        </w:tc>
        <w:tc>
          <w:tcPr>
            <w:tcW w:w="0" w:type="auto"/>
          </w:tcPr>
          <w:p w:rsidR="005D063A" w:rsidRPr="00C478C8" w:rsidRDefault="005D063A">
            <w:pPr>
              <w:spacing w:after="0"/>
              <w:rPr>
                <w:rFonts w:ascii="Courier" w:hAnsi="Courier"/>
                <w:sz w:val="21"/>
              </w:rPr>
            </w:pPr>
            <w:r w:rsidRPr="00C478C8">
              <w:rPr>
                <w:rFonts w:ascii="Courier" w:hAnsi="Courier"/>
                <w:sz w:val="21"/>
              </w:rPr>
              <w:t>752430</w:t>
            </w:r>
          </w:p>
        </w:tc>
        <w:tc>
          <w:tcPr>
            <w:tcW w:w="0" w:type="auto"/>
          </w:tcPr>
          <w:p w:rsidR="005D063A" w:rsidRPr="00C478C8" w:rsidRDefault="005D063A">
            <w:pPr>
              <w:spacing w:after="0"/>
              <w:rPr>
                <w:rFonts w:ascii="Courier" w:hAnsi="Courier"/>
                <w:sz w:val="21"/>
              </w:rPr>
            </w:pPr>
            <w:r w:rsidRPr="00C478C8">
              <w:rPr>
                <w:rFonts w:ascii="Courier" w:hAnsi="Courier"/>
                <w:sz w:val="21"/>
              </w:rPr>
              <w:t>COARSE POINT</w:t>
            </w:r>
          </w:p>
        </w:tc>
        <w:tc>
          <w:tcPr>
            <w:tcW w:w="0" w:type="auto"/>
          </w:tcPr>
          <w:p w:rsidR="005D063A" w:rsidRPr="00C478C8" w:rsidRDefault="005D063A">
            <w:pPr>
              <w:spacing w:after="0"/>
              <w:rPr>
                <w:rFonts w:ascii="Courier" w:hAnsi="Courier"/>
                <w:sz w:val="21"/>
              </w:rPr>
            </w:pPr>
          </w:p>
        </w:tc>
      </w:tr>
    </w:tbl>
    <w:p w:rsidR="00BB33FB" w:rsidRDefault="001E411F" w:rsidP="00BB33FB">
      <w:pPr>
        <w:pStyle w:val="PlainText"/>
      </w:pPr>
      <w:r>
        <w:t xml:space="preserve">     </w:t>
      </w:r>
      <w:r w:rsidR="00BB33FB" w:rsidRPr="004B60AC">
        <w:t xml:space="preserve">     </w:t>
      </w:r>
    </w:p>
    <w:p w:rsidR="001E411F" w:rsidRPr="00690EF4" w:rsidRDefault="001E411F" w:rsidP="001E411F">
      <w:pPr>
        <w:pStyle w:val="PlainText"/>
      </w:pPr>
      <w:r>
        <w:t xml:space="preserve"> </w:t>
      </w:r>
    </w:p>
    <w:p w:rsidR="00A42C0D" w:rsidRDefault="00A42C0D" w:rsidP="00A42C0D">
      <w:pPr>
        <w:pStyle w:val="Heading1"/>
        <w:rPr>
          <w:rFonts w:ascii="Times New Roman" w:hAnsi="Times New Roman"/>
        </w:rPr>
      </w:pPr>
      <w:bookmarkStart w:id="51" w:name="_Ref153264556"/>
      <w:bookmarkStart w:id="52" w:name="_Ref153874194"/>
      <w:bookmarkStart w:id="53" w:name="_Toc157140992"/>
      <w:r w:rsidRPr="00062DA8">
        <w:rPr>
          <w:rFonts w:ascii="Times New Roman" w:hAnsi="Times New Roman"/>
        </w:rPr>
        <w:t>Time and Time Stamps</w:t>
      </w:r>
      <w:bookmarkEnd w:id="51"/>
      <w:bookmarkEnd w:id="52"/>
      <w:bookmarkEnd w:id="53"/>
    </w:p>
    <w:p w:rsidR="00A42C0D" w:rsidRDefault="00566D63" w:rsidP="00A42C0D">
      <w:r>
        <w:rPr>
          <w:rFonts w:ascii="Times New Roman" w:hAnsi="Times New Roman"/>
        </w:rPr>
        <w:t xml:space="preserve">No changes from the Data Characteristics Handbook. </w:t>
      </w:r>
    </w:p>
    <w:p w:rsidR="00A42C0D" w:rsidRPr="00F41AAA" w:rsidRDefault="00A42C0D" w:rsidP="00A42C0D"/>
    <w:p w:rsidR="00A42C0D" w:rsidRDefault="00A42C0D" w:rsidP="00A42C0D">
      <w:pPr>
        <w:pStyle w:val="Heading1"/>
        <w:rPr>
          <w:rFonts w:ascii="Times New Roman" w:hAnsi="Times New Roman"/>
        </w:rPr>
      </w:pPr>
      <w:bookmarkStart w:id="54" w:name="_Ref136529866"/>
      <w:bookmarkStart w:id="55" w:name="_Ref136529873"/>
      <w:bookmarkStart w:id="56" w:name="_Ref136529878"/>
      <w:bookmarkStart w:id="57" w:name="_Toc141425771"/>
      <w:bookmarkStart w:id="58" w:name="_Toc157140993"/>
      <w:r w:rsidRPr="00062DA8">
        <w:rPr>
          <w:rFonts w:ascii="Times New Roman" w:hAnsi="Times New Roman"/>
        </w:rPr>
        <w:t>Contents of Supplement</w:t>
      </w:r>
      <w:bookmarkEnd w:id="54"/>
      <w:bookmarkEnd w:id="55"/>
      <w:bookmarkEnd w:id="56"/>
      <w:bookmarkEnd w:id="57"/>
      <w:bookmarkEnd w:id="58"/>
    </w:p>
    <w:p w:rsidR="00A42C0D" w:rsidRPr="009B76AF" w:rsidRDefault="00A42C0D" w:rsidP="00A42C0D">
      <w:pPr>
        <w:rPr>
          <w:rFonts w:ascii="Times New Roman" w:hAnsi="Times New Roman"/>
        </w:rPr>
      </w:pPr>
      <w:r w:rsidRPr="009B76AF">
        <w:rPr>
          <w:rFonts w:ascii="Times New Roman" w:hAnsi="Times New Roman"/>
        </w:rPr>
        <w:t>The Supplement is available as a full package (DataReleaseNotes_09_SupplementFull.tar), which contains the files described below.</w:t>
      </w:r>
    </w:p>
    <w:p w:rsidR="00A42C0D" w:rsidRPr="009B76AF" w:rsidRDefault="00A42C0D"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Pipeline Instance Detail Reports</w:t>
      </w:r>
    </w:p>
    <w:p w:rsidR="00A42C0D" w:rsidRPr="006305F2" w:rsidRDefault="008A4FCA" w:rsidP="00942C3B">
      <w:pPr>
        <w:spacing w:after="0"/>
        <w:ind w:right="-90"/>
        <w:rPr>
          <w:rFonts w:ascii="Times New Roman" w:hAnsi="Times New Roman"/>
          <w:sz w:val="22"/>
        </w:rPr>
      </w:pPr>
      <w:r w:rsidRPr="008A4FCA">
        <w:rPr>
          <w:rFonts w:ascii="Times New Roman" w:hAnsi="Times New Roman"/>
          <w:sz w:val="22"/>
        </w:rPr>
        <w:t>Q6_LC_r6.2_ksop652_PA_+PDC_with_mpe_asrun_Pipeline_Instance_Detail_Report_110104</w:t>
      </w:r>
      <w:r w:rsidR="006305F2">
        <w:rPr>
          <w:rFonts w:ascii="Times New Roman" w:hAnsi="Times New Roman"/>
          <w:sz w:val="22"/>
        </w:rPr>
        <w:t>.</w:t>
      </w:r>
      <w:r w:rsidRPr="008A4FCA">
        <w:rPr>
          <w:rFonts w:ascii="Times New Roman" w:hAnsi="Times New Roman"/>
          <w:sz w:val="22"/>
        </w:rPr>
        <w:t>txt</w:t>
      </w:r>
    </w:p>
    <w:p w:rsidR="00A42C0D" w:rsidRPr="006305F2" w:rsidRDefault="008A4FCA" w:rsidP="00763E58">
      <w:pPr>
        <w:spacing w:after="0"/>
        <w:rPr>
          <w:rFonts w:ascii="Times New Roman" w:hAnsi="Times New Roman"/>
          <w:sz w:val="22"/>
        </w:rPr>
      </w:pPr>
      <w:r w:rsidRPr="008A4FCA">
        <w:rPr>
          <w:rFonts w:ascii="Times New Roman" w:hAnsi="Times New Roman"/>
          <w:sz w:val="22"/>
        </w:rPr>
        <w:t>Q6_SCM1_r6.2_ksop652_with_mpe_as-run_Pipeline_Instance_Detail_Report_110104.txt</w:t>
      </w:r>
    </w:p>
    <w:p w:rsidR="00A42C0D" w:rsidRPr="006305F2" w:rsidRDefault="008A4FCA" w:rsidP="00763E58">
      <w:pPr>
        <w:spacing w:after="0"/>
        <w:rPr>
          <w:rFonts w:ascii="Times New Roman" w:hAnsi="Times New Roman"/>
          <w:sz w:val="22"/>
        </w:rPr>
      </w:pPr>
      <w:r w:rsidRPr="008A4FCA">
        <w:rPr>
          <w:rFonts w:ascii="Times New Roman" w:hAnsi="Times New Roman"/>
          <w:sz w:val="22"/>
        </w:rPr>
        <w:t>Q6_SCM2_r6.2_ksop652_with_mpe_as-run_Pipeline_Instance_Detail_Report_110104.txt</w:t>
      </w:r>
    </w:p>
    <w:p w:rsidR="00A42C0D" w:rsidRPr="006305F2" w:rsidRDefault="008A4FCA" w:rsidP="00763E58">
      <w:pPr>
        <w:spacing w:after="0"/>
        <w:rPr>
          <w:rFonts w:ascii="Times New Roman" w:hAnsi="Times New Roman"/>
          <w:sz w:val="22"/>
        </w:rPr>
      </w:pPr>
      <w:r w:rsidRPr="008A4FCA">
        <w:rPr>
          <w:rFonts w:ascii="Times New Roman" w:hAnsi="Times New Roman"/>
          <w:sz w:val="22"/>
        </w:rPr>
        <w:t>Q6_SCM3_r6.2_ksop652_with_mpe_as-run_Pipeline_Instance_Detail_Report_110104.txt</w:t>
      </w:r>
    </w:p>
    <w:p w:rsidR="00A42C0D" w:rsidRPr="009B76AF" w:rsidRDefault="00A42C0D" w:rsidP="00A42C0D">
      <w:pPr>
        <w:rPr>
          <w:rFonts w:ascii="Times New Roman" w:hAnsi="Times New Roman"/>
        </w:rPr>
      </w:pPr>
    </w:p>
    <w:p w:rsidR="00EB1097" w:rsidRPr="00CE2142" w:rsidRDefault="008A4FCA" w:rsidP="00A42C0D">
      <w:pPr>
        <w:rPr>
          <w:rFonts w:ascii="Times New Roman" w:hAnsi="Times New Roman"/>
          <w:b/>
        </w:rPr>
      </w:pPr>
      <w:r w:rsidRPr="008A4FCA">
        <w:rPr>
          <w:rFonts w:ascii="Times New Roman" w:hAnsi="Times New Roman"/>
          <w:b/>
        </w:rPr>
        <w:t>Data Anomaly Types</w:t>
      </w:r>
    </w:p>
    <w:p w:rsidR="006848C8" w:rsidRPr="009B76AF" w:rsidRDefault="007C504E" w:rsidP="00763E58">
      <w:pPr>
        <w:spacing w:after="0"/>
        <w:rPr>
          <w:rFonts w:ascii="Times New Roman" w:hAnsi="Times New Roman"/>
        </w:rPr>
      </w:pPr>
      <w:r w:rsidRPr="009B76AF">
        <w:rPr>
          <w:rFonts w:ascii="Times New Roman" w:hAnsi="Times New Roman"/>
        </w:rPr>
        <w:t>DataAnomalyTypes_Q6_LC_PID3197_Summary.txt</w:t>
      </w:r>
    </w:p>
    <w:p w:rsidR="006F47F5" w:rsidRPr="009B76AF" w:rsidRDefault="007C504E" w:rsidP="00763E58">
      <w:pPr>
        <w:spacing w:after="0"/>
        <w:rPr>
          <w:rFonts w:ascii="Times New Roman" w:hAnsi="Times New Roman"/>
        </w:rPr>
      </w:pPr>
      <w:r w:rsidRPr="009B76AF">
        <w:rPr>
          <w:rFonts w:ascii="Times New Roman" w:hAnsi="Times New Roman"/>
        </w:rPr>
        <w:t>DataAnomalyTypes_Q6M1_SC_PID3217_Summary.txt</w:t>
      </w:r>
    </w:p>
    <w:p w:rsidR="006F47F5" w:rsidRPr="009B76AF" w:rsidRDefault="007C504E" w:rsidP="00763E58">
      <w:pPr>
        <w:spacing w:after="0"/>
        <w:rPr>
          <w:rFonts w:ascii="Times New Roman" w:hAnsi="Times New Roman"/>
        </w:rPr>
      </w:pPr>
      <w:r w:rsidRPr="009B76AF">
        <w:rPr>
          <w:rFonts w:ascii="Times New Roman" w:hAnsi="Times New Roman"/>
        </w:rPr>
        <w:t>DataAnomalyTypes_Q6M2_SC_PID3237_Summary.txt</w:t>
      </w:r>
    </w:p>
    <w:p w:rsidR="006F47F5" w:rsidRPr="009B76AF" w:rsidRDefault="007C504E" w:rsidP="00763E58">
      <w:pPr>
        <w:spacing w:after="0"/>
        <w:rPr>
          <w:rFonts w:ascii="Times New Roman" w:hAnsi="Times New Roman"/>
        </w:rPr>
      </w:pPr>
      <w:r w:rsidRPr="009B76AF">
        <w:rPr>
          <w:rFonts w:ascii="Times New Roman" w:hAnsi="Times New Roman"/>
        </w:rPr>
        <w:t>DataAnomalyTypes_Q6M3_SC_PID3277_Summary.txt</w:t>
      </w:r>
    </w:p>
    <w:p w:rsidR="00EB1097" w:rsidRPr="009B76AF" w:rsidRDefault="00EB1097"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Mod.out Central Motion</w:t>
      </w:r>
    </w:p>
    <w:p w:rsidR="00A42C0D" w:rsidRPr="009B76AF" w:rsidRDefault="00A42C0D" w:rsidP="00763E58">
      <w:pPr>
        <w:spacing w:after="0"/>
        <w:rPr>
          <w:rFonts w:ascii="Times New Roman" w:hAnsi="Times New Roman"/>
        </w:rPr>
      </w:pPr>
      <w:r w:rsidRPr="009B76AF">
        <w:rPr>
          <w:rFonts w:ascii="Times New Roman" w:hAnsi="Times New Roman"/>
        </w:rPr>
        <w:t>Q6_central_row_motion.txt</w:t>
      </w:r>
    </w:p>
    <w:p w:rsidR="00A42C0D" w:rsidRPr="009B76AF" w:rsidRDefault="00A42C0D" w:rsidP="00763E58">
      <w:pPr>
        <w:spacing w:after="0"/>
        <w:rPr>
          <w:rFonts w:ascii="Times New Roman" w:hAnsi="Times New Roman"/>
        </w:rPr>
      </w:pPr>
      <w:r w:rsidRPr="009B76AF">
        <w:rPr>
          <w:rFonts w:ascii="Times New Roman" w:hAnsi="Times New Roman"/>
        </w:rPr>
        <w:t>Q6_central_column_motion.txt</w:t>
      </w:r>
    </w:p>
    <w:p w:rsidR="00A42C0D" w:rsidRPr="009B76AF" w:rsidRDefault="00A42C0D"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Average LDE board Temperature</w:t>
      </w:r>
    </w:p>
    <w:p w:rsidR="00A42C0D" w:rsidRPr="009B76AF" w:rsidRDefault="00A42C0D" w:rsidP="00763E58">
      <w:pPr>
        <w:spacing w:after="0"/>
        <w:rPr>
          <w:rFonts w:ascii="Times New Roman" w:hAnsi="Times New Roman"/>
          <w:b/>
          <w:u w:val="single"/>
        </w:rPr>
      </w:pPr>
      <w:r w:rsidRPr="009B76AF">
        <w:rPr>
          <w:rFonts w:ascii="Times New Roman" w:hAnsi="Times New Roman"/>
        </w:rPr>
        <w:t>Q6_LDE_averageBoardTemp.txt</w:t>
      </w:r>
    </w:p>
    <w:p w:rsidR="00A42C0D" w:rsidRPr="009B76AF" w:rsidRDefault="00A42C0D" w:rsidP="00763E58">
      <w:pPr>
        <w:spacing w:after="0"/>
        <w:rPr>
          <w:rFonts w:ascii="Times New Roman" w:hAnsi="Times New Roman"/>
        </w:rPr>
      </w:pPr>
      <w:r w:rsidRPr="009B76AF">
        <w:rPr>
          <w:rFonts w:ascii="Times New Roman" w:hAnsi="Times New Roman"/>
        </w:rPr>
        <w:t>Q6_TH12LVAT_MJD_gap.txt</w:t>
      </w:r>
    </w:p>
    <w:p w:rsidR="00A42C0D" w:rsidRPr="009B76AF" w:rsidRDefault="00A42C0D" w:rsidP="00763E58">
      <w:pPr>
        <w:spacing w:after="0"/>
        <w:rPr>
          <w:rFonts w:ascii="Times New Roman" w:hAnsi="Times New Roman"/>
        </w:rPr>
      </w:pPr>
      <w:r w:rsidRPr="009B76AF">
        <w:rPr>
          <w:rFonts w:ascii="Times New Roman" w:hAnsi="Times New Roman"/>
        </w:rPr>
        <w:t>Q6_TH1RW34T_MJD_gap.txt</w:t>
      </w:r>
    </w:p>
    <w:p w:rsidR="00A42C0D" w:rsidRPr="009B76AF" w:rsidRDefault="00A42C0D"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 xml:space="preserve">Background Time Series </w:t>
      </w:r>
    </w:p>
    <w:p w:rsidR="00A42C0D" w:rsidRPr="009B76AF" w:rsidRDefault="00A42C0D" w:rsidP="00763E58">
      <w:pPr>
        <w:spacing w:after="0"/>
        <w:rPr>
          <w:rFonts w:ascii="Times New Roman" w:hAnsi="Times New Roman"/>
        </w:rPr>
      </w:pPr>
      <w:r w:rsidRPr="009B76AF">
        <w:rPr>
          <w:rFonts w:ascii="Times New Roman" w:hAnsi="Times New Roman"/>
        </w:rPr>
        <w:t>Q6_SCM1_background.txt</w:t>
      </w:r>
    </w:p>
    <w:p w:rsidR="00A42C0D" w:rsidRPr="009B76AF" w:rsidRDefault="00A42C0D" w:rsidP="00763E58">
      <w:pPr>
        <w:spacing w:after="0"/>
        <w:rPr>
          <w:rFonts w:ascii="Times New Roman" w:hAnsi="Times New Roman"/>
        </w:rPr>
      </w:pPr>
      <w:r w:rsidRPr="009B76AF">
        <w:rPr>
          <w:rFonts w:ascii="Times New Roman" w:hAnsi="Times New Roman"/>
        </w:rPr>
        <w:t>Q6_SCM2_background.txt</w:t>
      </w:r>
    </w:p>
    <w:p w:rsidR="00A42C0D" w:rsidRPr="009B76AF" w:rsidRDefault="00A42C0D" w:rsidP="00763E58">
      <w:pPr>
        <w:spacing w:after="0"/>
        <w:rPr>
          <w:rFonts w:ascii="Times New Roman" w:hAnsi="Times New Roman"/>
        </w:rPr>
      </w:pPr>
      <w:r w:rsidRPr="009B76AF">
        <w:rPr>
          <w:rFonts w:ascii="Times New Roman" w:hAnsi="Times New Roman"/>
        </w:rPr>
        <w:t>Q6_SCM3_background.txt</w:t>
      </w:r>
    </w:p>
    <w:p w:rsidR="00A42C0D" w:rsidRPr="009B76AF" w:rsidRDefault="00A42C0D" w:rsidP="00763E58">
      <w:pPr>
        <w:spacing w:after="0"/>
        <w:rPr>
          <w:rFonts w:ascii="Times New Roman" w:hAnsi="Times New Roman"/>
        </w:rPr>
      </w:pPr>
      <w:r w:rsidRPr="009B76AF">
        <w:rPr>
          <w:rFonts w:ascii="Times New Roman" w:hAnsi="Times New Roman"/>
        </w:rPr>
        <w:t>Q6_LC_background.txt</w:t>
      </w:r>
    </w:p>
    <w:p w:rsidR="00A42C0D" w:rsidRPr="009B76AF" w:rsidRDefault="00A42C0D"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Flight System Events</w:t>
      </w:r>
    </w:p>
    <w:p w:rsidR="00A42C0D" w:rsidRPr="00CE2142" w:rsidRDefault="008A4FCA" w:rsidP="00A42C0D">
      <w:pPr>
        <w:rPr>
          <w:rFonts w:ascii="Times New Roman" w:hAnsi="Times New Roman"/>
          <w:b/>
        </w:rPr>
      </w:pPr>
      <w:r w:rsidRPr="008A4FCA">
        <w:rPr>
          <w:rFonts w:ascii="Times New Roman" w:hAnsi="Times New Roman"/>
          <w:b/>
        </w:rPr>
        <w:t>Argabrightening Detections</w:t>
      </w:r>
    </w:p>
    <w:p w:rsidR="00831435" w:rsidRDefault="00A42C0D">
      <w:pPr>
        <w:pStyle w:val="PlainText"/>
      </w:pPr>
      <w:r w:rsidRPr="009B76AF">
        <w:rPr>
          <w:rFonts w:ascii="Times New Roman" w:hAnsi="Times New Roman"/>
          <w:sz w:val="24"/>
        </w:rPr>
        <w:t>ArgAgg_Q6_LC_PID3197_MADT010_MCT10_Summary.txt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ArgAgg_Q6M1_SC_PID3557_MADT010_MCT10_Summary.txt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ArgAgg_Q6M2_SC_PID3577_MADT010_MCT10_Summary.txt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ArgAgg_Q6M3_SC_PID3597_MADT010_MCT10_Summary.txt</w:t>
      </w:r>
    </w:p>
    <w:p w:rsidR="00A42C0D" w:rsidRPr="009B76AF" w:rsidRDefault="00A42C0D" w:rsidP="00A42C0D">
      <w:pPr>
        <w:ind w:left="360"/>
        <w:rPr>
          <w:rFonts w:ascii="Times New Roman" w:hAnsi="Times New Roman"/>
        </w:rPr>
      </w:pPr>
    </w:p>
    <w:p w:rsidR="00A42C0D" w:rsidRPr="00CE2142" w:rsidRDefault="008A4FCA" w:rsidP="00A42C0D">
      <w:pPr>
        <w:rPr>
          <w:rFonts w:ascii="Times New Roman" w:hAnsi="Times New Roman"/>
          <w:b/>
        </w:rPr>
      </w:pPr>
      <w:r w:rsidRPr="008A4FCA">
        <w:rPr>
          <w:rFonts w:ascii="Times New Roman" w:hAnsi="Times New Roman"/>
          <w:b/>
        </w:rPr>
        <w:t>Out of Fine Point Cadence Lists</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Q6M1_SC_isNotFinePoint.txt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Q6M2_SC_isNotFinePoint.txt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Q6M3_SC_isNotFinePoint.txt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Q6_LC_isNotFinePoint.txt</w:t>
      </w:r>
    </w:p>
    <w:p w:rsidR="00A42C0D" w:rsidRPr="009B76AF" w:rsidRDefault="00A42C0D"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Zero Crossing Events</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Q6_Dec21_SC_ZeroCrossings.txt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Q6_Dec21_LC_ZeroCrossings.txt</w:t>
      </w:r>
    </w:p>
    <w:p w:rsidR="00A42C0D" w:rsidRPr="009B76AF" w:rsidRDefault="00A42C0D" w:rsidP="00A42C0D">
      <w:pPr>
        <w:rPr>
          <w:rFonts w:ascii="Times New Roman" w:hAnsi="Times New Roman"/>
        </w:rPr>
      </w:pPr>
    </w:p>
    <w:p w:rsidR="00C660FE" w:rsidRPr="00CE2142" w:rsidRDefault="008A4FCA">
      <w:pPr>
        <w:rPr>
          <w:rFonts w:ascii="Times New Roman" w:hAnsi="Times New Roman"/>
          <w:b/>
        </w:rPr>
      </w:pPr>
      <w:r w:rsidRPr="008A4FCA">
        <w:rPr>
          <w:rFonts w:ascii="Times New Roman" w:hAnsi="Times New Roman"/>
          <w:b/>
        </w:rPr>
        <w:t>Short Supplement Package</w:t>
      </w:r>
    </w:p>
    <w:p w:rsidR="00A42C0D" w:rsidRPr="009B76AF" w:rsidRDefault="00A42C0D" w:rsidP="00A42C0D">
      <w:pPr>
        <w:rPr>
          <w:rFonts w:ascii="Times New Roman" w:hAnsi="Times New Roman"/>
        </w:rPr>
      </w:pPr>
      <w:r w:rsidRPr="009B76AF">
        <w:rPr>
          <w:rFonts w:ascii="Times New Roman" w:hAnsi="Times New Roman"/>
        </w:rPr>
        <w:t>The Supplement also contains a short package suitable for emailing (DataReleaseNotes_09_SupplementSmall.tar). The small package does not contain the following files:</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13Dec_SC_Q6M1_background.txt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13Dec_SC_Q6M2_background.txt</w:t>
      </w:r>
    </w:p>
    <w:p w:rsidR="00A42C0D" w:rsidRPr="009B76AF" w:rsidRDefault="00A42C0D" w:rsidP="00A42C0D">
      <w:pPr>
        <w:pStyle w:val="PlainText"/>
        <w:rPr>
          <w:rFonts w:ascii="Times New Roman" w:hAnsi="Times New Roman"/>
          <w:sz w:val="24"/>
        </w:rPr>
      </w:pPr>
      <w:r w:rsidRPr="009B76AF">
        <w:rPr>
          <w:rFonts w:ascii="Times New Roman" w:hAnsi="Times New Roman"/>
          <w:sz w:val="24"/>
        </w:rPr>
        <w:t>13Dec_SC_Q6M3_background.txt</w:t>
      </w:r>
    </w:p>
    <w:p w:rsidR="00A42C0D" w:rsidRPr="009B76AF" w:rsidRDefault="00A42C0D" w:rsidP="00A42C0D">
      <w:pPr>
        <w:rPr>
          <w:rFonts w:ascii="Times New Roman" w:hAnsi="Times New Roman"/>
        </w:rPr>
      </w:pPr>
      <w:r w:rsidRPr="009B76AF">
        <w:rPr>
          <w:rFonts w:ascii="Times New Roman" w:hAnsi="Times New Roman"/>
        </w:rPr>
        <w:t>Dec13_LC_Q6_background.txt</w:t>
      </w:r>
    </w:p>
    <w:p w:rsidR="00A42C0D" w:rsidRPr="009B76AF" w:rsidRDefault="00A42C0D" w:rsidP="00A42C0D">
      <w:pPr>
        <w:rPr>
          <w:rFonts w:ascii="Times New Roman" w:hAnsi="Times New Roman"/>
        </w:rPr>
      </w:pPr>
    </w:p>
    <w:p w:rsidR="00A42C0D" w:rsidRPr="009B76AF" w:rsidRDefault="00A42C0D" w:rsidP="00763E58">
      <w:pPr>
        <w:spacing w:after="0"/>
        <w:rPr>
          <w:rFonts w:ascii="Times New Roman" w:hAnsi="Times New Roman"/>
        </w:rPr>
      </w:pPr>
      <w:r w:rsidRPr="009B76AF">
        <w:rPr>
          <w:rFonts w:ascii="Times New Roman" w:hAnsi="Times New Roman"/>
        </w:rPr>
        <w:t>13Dec_Q6_LC_central_row_motion.txt</w:t>
      </w:r>
    </w:p>
    <w:p w:rsidR="00A42C0D" w:rsidRPr="009B76AF" w:rsidRDefault="00A42C0D" w:rsidP="00763E58">
      <w:pPr>
        <w:spacing w:after="0"/>
        <w:rPr>
          <w:rFonts w:ascii="Times New Roman" w:hAnsi="Times New Roman"/>
        </w:rPr>
      </w:pPr>
      <w:r w:rsidRPr="009B76AF">
        <w:rPr>
          <w:rFonts w:ascii="Times New Roman" w:hAnsi="Times New Roman"/>
        </w:rPr>
        <w:t>13Dec_Q6_LC_central_column_motion.txt</w:t>
      </w:r>
    </w:p>
    <w:p w:rsidR="00A42C0D" w:rsidRPr="009B76AF" w:rsidRDefault="00A42C0D" w:rsidP="00763E58">
      <w:pPr>
        <w:spacing w:after="0"/>
        <w:rPr>
          <w:rFonts w:ascii="Times New Roman" w:hAnsi="Times New Roman"/>
        </w:rPr>
      </w:pPr>
      <w:r w:rsidRPr="009B76AF">
        <w:rPr>
          <w:rFonts w:ascii="Times New Roman" w:hAnsi="Times New Roman"/>
        </w:rPr>
        <w:t>Q6_TH12LVAT_MJD_gap.txt</w:t>
      </w:r>
    </w:p>
    <w:p w:rsidR="00A42C0D" w:rsidRPr="009B76AF" w:rsidRDefault="00A42C0D" w:rsidP="00763E58">
      <w:pPr>
        <w:spacing w:after="0"/>
        <w:rPr>
          <w:rFonts w:ascii="Times New Roman" w:hAnsi="Times New Roman"/>
        </w:rPr>
      </w:pPr>
      <w:r w:rsidRPr="009B76AF">
        <w:rPr>
          <w:rFonts w:ascii="Times New Roman" w:hAnsi="Times New Roman"/>
        </w:rPr>
        <w:t>Q6_TH1RW34T_MJD_gap.txt</w:t>
      </w:r>
    </w:p>
    <w:p w:rsidR="00A42C0D" w:rsidRPr="009B76AF" w:rsidRDefault="00A42C0D" w:rsidP="00A42C0D">
      <w:pPr>
        <w:rPr>
          <w:rFonts w:ascii="Times New Roman" w:hAnsi="Times New Roman"/>
        </w:rPr>
      </w:pPr>
    </w:p>
    <w:p w:rsidR="00A42C0D" w:rsidRPr="009B76AF" w:rsidRDefault="00A42C0D" w:rsidP="00A42C0D">
      <w:pPr>
        <w:rPr>
          <w:rFonts w:ascii="Times New Roman" w:hAnsi="Times New Roman"/>
        </w:rPr>
      </w:pPr>
    </w:p>
    <w:p w:rsidR="00A42C0D" w:rsidRPr="009B76AF" w:rsidRDefault="00A42C0D" w:rsidP="00A42C0D">
      <w:pPr>
        <w:rPr>
          <w:rFonts w:ascii="Times New Roman" w:hAnsi="Times New Roman"/>
        </w:rPr>
      </w:pPr>
    </w:p>
    <w:p w:rsidR="00A42C0D" w:rsidRPr="009B76AF" w:rsidRDefault="00A42C0D" w:rsidP="00A42C0D">
      <w:pPr>
        <w:rPr>
          <w:rFonts w:ascii="Times New Roman" w:hAnsi="Times New Roman"/>
        </w:rPr>
      </w:pPr>
    </w:p>
    <w:p w:rsidR="00A42C0D" w:rsidRPr="00062DA8" w:rsidRDefault="00A42C0D" w:rsidP="00A42C0D">
      <w:pPr>
        <w:pStyle w:val="Heading1"/>
        <w:rPr>
          <w:rFonts w:ascii="Times New Roman" w:hAnsi="Times New Roman"/>
        </w:rPr>
      </w:pPr>
      <w:bookmarkStart w:id="59" w:name="_Ref153874386"/>
      <w:bookmarkStart w:id="60" w:name="_Ref153874504"/>
      <w:bookmarkStart w:id="61" w:name="_Toc157140994"/>
      <w:r w:rsidRPr="00062DA8">
        <w:rPr>
          <w:rFonts w:ascii="Times New Roman" w:hAnsi="Times New Roman"/>
        </w:rPr>
        <w:t>References</w:t>
      </w:r>
      <w:bookmarkEnd w:id="59"/>
      <w:bookmarkEnd w:id="60"/>
      <w:bookmarkEnd w:id="61"/>
    </w:p>
    <w:p w:rsidR="00A42C0D" w:rsidRDefault="00A42C0D" w:rsidP="00A42C0D">
      <w:r>
        <w:t xml:space="preserve">No changes from Data Characteristics Handbook. </w:t>
      </w:r>
    </w:p>
    <w:p w:rsidR="00A42C0D" w:rsidRPr="00664027" w:rsidRDefault="00A42C0D" w:rsidP="00A42C0D"/>
    <w:sectPr w:rsidR="00A42C0D" w:rsidRPr="00664027" w:rsidSect="00931669">
      <w:headerReference w:type="default" r:id="rId18"/>
      <w:footerReference w:type="default" r:id="rId19"/>
      <w:pgSz w:w="12240" w:h="15840"/>
      <w:pgMar w:top="1800" w:right="1440" w:bottom="1440" w:left="2160" w:gutter="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729FF" w:rsidRDefault="00F729FF">
      <w:r>
        <w:separator/>
      </w:r>
    </w:p>
  </w:endnote>
  <w:endnote w:type="continuationSeparator" w:id="1">
    <w:p w:rsidR="00F729FF" w:rsidRDefault="00F72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Liberation Sans">
    <w:altName w:val="Arial"/>
    <w:charset w:val="80"/>
    <w:family w:val="swiss"/>
    <w:pitch w:val="variable"/>
    <w:sig w:usb0="00000000" w:usb1="00000000" w:usb2="00000000" w:usb3="00000000" w:csb0="00000000" w:csb1="00000000"/>
  </w:font>
  <w:font w:name="WenQuanYi Zen Hei">
    <w:charset w:val="80"/>
    <w:family w:val="auto"/>
    <w:pitch w:val="variable"/>
    <w:sig w:usb0="00000000" w:usb1="00000000" w:usb2="00000000" w:usb3="00000000" w:csb0="00000000" w:csb1="00000000"/>
  </w:font>
  <w:font w:name="Lohit Devanagari">
    <w:charset w:val="80"/>
    <w:family w:val="auto"/>
    <w:pitch w:val="variable"/>
    <w:sig w:usb0="00000000" w:usb1="00000000" w:usb2="00000000" w:usb3="00000000" w:csb0="00000000" w:csb1="00000000"/>
  </w:font>
  <w:font w:name="ArialMT">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29FF" w:rsidRDefault="0013577B">
    <w:pPr>
      <w:pStyle w:val="Footer"/>
    </w:pPr>
    <w:r>
      <w:rPr>
        <w:rStyle w:val="PageNumber"/>
      </w:rPr>
      <w:fldChar w:fldCharType="begin"/>
    </w:r>
    <w:r w:rsidR="00F729FF">
      <w:rPr>
        <w:rStyle w:val="PageNumber"/>
      </w:rPr>
      <w:instrText xml:space="preserve"> PAGE </w:instrText>
    </w:r>
    <w:r>
      <w:rPr>
        <w:rStyle w:val="PageNumber"/>
      </w:rPr>
      <w:fldChar w:fldCharType="separate"/>
    </w:r>
    <w:r w:rsidR="003C38EC">
      <w:rPr>
        <w:rStyle w:val="PageNumber"/>
        <w:noProof/>
      </w:rPr>
      <w:t>18</w:t>
    </w:r>
    <w:r>
      <w:rPr>
        <w:rStyle w:val="PageNumber"/>
      </w:rPr>
      <w:fldChar w:fldCharType="end"/>
    </w:r>
    <w:r w:rsidR="00F729FF">
      <w:rPr>
        <w:rStyle w:val="PageNumber"/>
      </w:rPr>
      <w:t xml:space="preserve"> of </w:t>
    </w:r>
    <w:r>
      <w:rPr>
        <w:rStyle w:val="PageNumber"/>
      </w:rPr>
      <w:fldChar w:fldCharType="begin"/>
    </w:r>
    <w:r w:rsidR="00F729FF">
      <w:rPr>
        <w:rStyle w:val="PageNumber"/>
      </w:rPr>
      <w:instrText xml:space="preserve"> NUMPAGES </w:instrText>
    </w:r>
    <w:r>
      <w:rPr>
        <w:rStyle w:val="PageNumber"/>
      </w:rPr>
      <w:fldChar w:fldCharType="separate"/>
    </w:r>
    <w:r w:rsidR="003C38EC">
      <w:rPr>
        <w:rStyle w:val="PageNumber"/>
        <w:noProof/>
      </w:rPr>
      <w:t>25</w:t>
    </w:r>
    <w:r>
      <w:rPr>
        <w:rStyle w:val="PageNumber"/>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729FF" w:rsidRDefault="00F729FF">
      <w:r>
        <w:separator/>
      </w:r>
    </w:p>
  </w:footnote>
  <w:footnote w:type="continuationSeparator" w:id="1">
    <w:p w:rsidR="00F729FF" w:rsidRDefault="00F729FF">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29FF" w:rsidRPr="00D63927" w:rsidRDefault="00F729FF" w:rsidP="00A42C0D">
    <w:pPr>
      <w:pStyle w:val="Header"/>
      <w:tabs>
        <w:tab w:val="left" w:pos="6053"/>
        <w:tab w:val="left" w:pos="7493"/>
      </w:tabs>
    </w:pPr>
    <w:r>
      <w:rPr>
        <w:rFonts w:ascii="Georgia" w:hAnsi="Georgia"/>
      </w:rPr>
      <w:t xml:space="preserve">KSCI-19049-001:  Kepler Data Release 9 Notes                         </w:t>
    </w:r>
    <w:r>
      <w:rPr>
        <w:rFonts w:ascii="Georgia" w:hAnsi="Georgia"/>
      </w:rPr>
      <w:tab/>
    </w:r>
    <w:r>
      <w:rPr>
        <w:rFonts w:ascii="Georgia" w:hAnsi="Georgia"/>
      </w:rPr>
      <w:tab/>
    </w:r>
    <w:r>
      <w:rPr>
        <w:rFonts w:ascii="Georgia" w:hAnsi="Georgia"/>
      </w:rPr>
      <w:tab/>
      <w:t xml:space="preserve">              </w:t>
    </w:r>
    <w:fldSimple w:instr=" DATE \@&quot;M\/D\/YYYY&quot; ">
      <w:r w:rsidR="003C38EC">
        <w:rPr>
          <w:noProof/>
        </w:rPr>
        <w:t>1/21/2011</w:t>
      </w:r>
    </w:fldSimple>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b/>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b/>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15B4139"/>
    <w:multiLevelType w:val="multilevel"/>
    <w:tmpl w:val="0A0E3D94"/>
    <w:lvl w:ilvl="0">
      <w:start w:val="1"/>
      <w:numFmt w:val="decimal"/>
      <w:pStyle w:val="Appendix"/>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1C855BC9"/>
    <w:multiLevelType w:val="hybridMultilevel"/>
    <w:tmpl w:val="1F381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8E11C9"/>
    <w:multiLevelType w:val="multilevel"/>
    <w:tmpl w:val="C6FAFF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0"/>
  </w:num>
  <w:num w:numId="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displayBackgroundShape/>
  <w:embedSystemFonts/>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colormenu v:ext="edit" fillcolor="none"/>
    </o:shapedefaults>
  </w:hdrShapeDefaults>
  <w:footnotePr>
    <w:footnote w:id="0"/>
    <w:footnote w:id="1"/>
  </w:footnotePr>
  <w:endnotePr>
    <w:endnote w:id="0"/>
    <w:endnote w:id="1"/>
  </w:endnotePr>
  <w:compat/>
  <w:rsids>
    <w:rsidRoot w:val="00325024"/>
    <w:rsid w:val="00013971"/>
    <w:rsid w:val="00021819"/>
    <w:rsid w:val="00022835"/>
    <w:rsid w:val="00032BC1"/>
    <w:rsid w:val="000367A8"/>
    <w:rsid w:val="00037AEA"/>
    <w:rsid w:val="000661F4"/>
    <w:rsid w:val="000676CD"/>
    <w:rsid w:val="00090A86"/>
    <w:rsid w:val="00093C62"/>
    <w:rsid w:val="000A7A62"/>
    <w:rsid w:val="000B5FC6"/>
    <w:rsid w:val="000C66C3"/>
    <w:rsid w:val="000D11C4"/>
    <w:rsid w:val="000D4256"/>
    <w:rsid w:val="001048E8"/>
    <w:rsid w:val="00112FDD"/>
    <w:rsid w:val="00121815"/>
    <w:rsid w:val="0013577B"/>
    <w:rsid w:val="001777FE"/>
    <w:rsid w:val="00191D13"/>
    <w:rsid w:val="00194B6C"/>
    <w:rsid w:val="001B60C8"/>
    <w:rsid w:val="001E411F"/>
    <w:rsid w:val="0023013E"/>
    <w:rsid w:val="002467F5"/>
    <w:rsid w:val="002470D6"/>
    <w:rsid w:val="00260E1E"/>
    <w:rsid w:val="00262817"/>
    <w:rsid w:val="002C2C95"/>
    <w:rsid w:val="003003EE"/>
    <w:rsid w:val="00306B1E"/>
    <w:rsid w:val="00312993"/>
    <w:rsid w:val="00321419"/>
    <w:rsid w:val="00325024"/>
    <w:rsid w:val="003424D5"/>
    <w:rsid w:val="00347A79"/>
    <w:rsid w:val="0036473B"/>
    <w:rsid w:val="003855D6"/>
    <w:rsid w:val="0039303F"/>
    <w:rsid w:val="003A5F1C"/>
    <w:rsid w:val="003C38EC"/>
    <w:rsid w:val="003D08D8"/>
    <w:rsid w:val="003F36C7"/>
    <w:rsid w:val="00424169"/>
    <w:rsid w:val="0042482F"/>
    <w:rsid w:val="004257A6"/>
    <w:rsid w:val="0043330E"/>
    <w:rsid w:val="00434E47"/>
    <w:rsid w:val="00436733"/>
    <w:rsid w:val="0044513F"/>
    <w:rsid w:val="00462265"/>
    <w:rsid w:val="00467906"/>
    <w:rsid w:val="0047370D"/>
    <w:rsid w:val="004878FC"/>
    <w:rsid w:val="00487EB8"/>
    <w:rsid w:val="0049585C"/>
    <w:rsid w:val="00496DB7"/>
    <w:rsid w:val="004C79F3"/>
    <w:rsid w:val="004D0027"/>
    <w:rsid w:val="004D2A30"/>
    <w:rsid w:val="004F547D"/>
    <w:rsid w:val="00505E7A"/>
    <w:rsid w:val="00513747"/>
    <w:rsid w:val="00540781"/>
    <w:rsid w:val="00545BE9"/>
    <w:rsid w:val="00553611"/>
    <w:rsid w:val="00554A2D"/>
    <w:rsid w:val="00566D63"/>
    <w:rsid w:val="00572215"/>
    <w:rsid w:val="00593934"/>
    <w:rsid w:val="0059751D"/>
    <w:rsid w:val="005B56FE"/>
    <w:rsid w:val="005C094B"/>
    <w:rsid w:val="005D063A"/>
    <w:rsid w:val="005D28BC"/>
    <w:rsid w:val="005E33BC"/>
    <w:rsid w:val="00623BCD"/>
    <w:rsid w:val="00626203"/>
    <w:rsid w:val="006305F2"/>
    <w:rsid w:val="00633F21"/>
    <w:rsid w:val="00652447"/>
    <w:rsid w:val="006848C8"/>
    <w:rsid w:val="006951FC"/>
    <w:rsid w:val="006C326B"/>
    <w:rsid w:val="006C53A0"/>
    <w:rsid w:val="006F307C"/>
    <w:rsid w:val="006F318E"/>
    <w:rsid w:val="006F47F5"/>
    <w:rsid w:val="0070581F"/>
    <w:rsid w:val="00720AFC"/>
    <w:rsid w:val="00720DD5"/>
    <w:rsid w:val="00752AA6"/>
    <w:rsid w:val="00754297"/>
    <w:rsid w:val="00763E58"/>
    <w:rsid w:val="0076529E"/>
    <w:rsid w:val="007933E0"/>
    <w:rsid w:val="007954C9"/>
    <w:rsid w:val="007B4D4F"/>
    <w:rsid w:val="007B6919"/>
    <w:rsid w:val="007B7AA2"/>
    <w:rsid w:val="007C504E"/>
    <w:rsid w:val="007E6A40"/>
    <w:rsid w:val="007F40BC"/>
    <w:rsid w:val="0082627D"/>
    <w:rsid w:val="00831435"/>
    <w:rsid w:val="00831478"/>
    <w:rsid w:val="00843FDF"/>
    <w:rsid w:val="0086722E"/>
    <w:rsid w:val="00871CC6"/>
    <w:rsid w:val="00884382"/>
    <w:rsid w:val="008A4FCA"/>
    <w:rsid w:val="008B171A"/>
    <w:rsid w:val="008B256A"/>
    <w:rsid w:val="008C74B3"/>
    <w:rsid w:val="008F73F6"/>
    <w:rsid w:val="00926556"/>
    <w:rsid w:val="00931669"/>
    <w:rsid w:val="00942C3B"/>
    <w:rsid w:val="00971013"/>
    <w:rsid w:val="0097117A"/>
    <w:rsid w:val="0099767D"/>
    <w:rsid w:val="009B76AF"/>
    <w:rsid w:val="009C1A6C"/>
    <w:rsid w:val="009D3AB9"/>
    <w:rsid w:val="009D517F"/>
    <w:rsid w:val="009D55E9"/>
    <w:rsid w:val="00A01967"/>
    <w:rsid w:val="00A025BE"/>
    <w:rsid w:val="00A0610E"/>
    <w:rsid w:val="00A37C16"/>
    <w:rsid w:val="00A42C0D"/>
    <w:rsid w:val="00A704F2"/>
    <w:rsid w:val="00A77B2D"/>
    <w:rsid w:val="00AA0C14"/>
    <w:rsid w:val="00AA71EA"/>
    <w:rsid w:val="00AB757E"/>
    <w:rsid w:val="00AE008B"/>
    <w:rsid w:val="00AF39D8"/>
    <w:rsid w:val="00B4741A"/>
    <w:rsid w:val="00B85CF6"/>
    <w:rsid w:val="00BA26BB"/>
    <w:rsid w:val="00BA4532"/>
    <w:rsid w:val="00BA491E"/>
    <w:rsid w:val="00BA71FE"/>
    <w:rsid w:val="00BB33FB"/>
    <w:rsid w:val="00BB4C43"/>
    <w:rsid w:val="00BB506C"/>
    <w:rsid w:val="00BC5823"/>
    <w:rsid w:val="00BE04FF"/>
    <w:rsid w:val="00BE3E15"/>
    <w:rsid w:val="00BF240D"/>
    <w:rsid w:val="00C16DCF"/>
    <w:rsid w:val="00C239D3"/>
    <w:rsid w:val="00C2697F"/>
    <w:rsid w:val="00C40A78"/>
    <w:rsid w:val="00C478C8"/>
    <w:rsid w:val="00C660FE"/>
    <w:rsid w:val="00C80ED0"/>
    <w:rsid w:val="00C87A79"/>
    <w:rsid w:val="00CC4753"/>
    <w:rsid w:val="00CE2142"/>
    <w:rsid w:val="00CF03D3"/>
    <w:rsid w:val="00CF566E"/>
    <w:rsid w:val="00D016A5"/>
    <w:rsid w:val="00D10115"/>
    <w:rsid w:val="00D1587F"/>
    <w:rsid w:val="00D17282"/>
    <w:rsid w:val="00D20E81"/>
    <w:rsid w:val="00D825A7"/>
    <w:rsid w:val="00DC233A"/>
    <w:rsid w:val="00DC40B5"/>
    <w:rsid w:val="00DD0F70"/>
    <w:rsid w:val="00E14D67"/>
    <w:rsid w:val="00E62DCD"/>
    <w:rsid w:val="00E73535"/>
    <w:rsid w:val="00E80118"/>
    <w:rsid w:val="00E90834"/>
    <w:rsid w:val="00E91E0E"/>
    <w:rsid w:val="00E97E9F"/>
    <w:rsid w:val="00EA2E35"/>
    <w:rsid w:val="00EB1097"/>
    <w:rsid w:val="00ED4186"/>
    <w:rsid w:val="00F14785"/>
    <w:rsid w:val="00F20F75"/>
    <w:rsid w:val="00F269B1"/>
    <w:rsid w:val="00F32F2A"/>
    <w:rsid w:val="00F41124"/>
    <w:rsid w:val="00F4319D"/>
    <w:rsid w:val="00F50B51"/>
    <w:rsid w:val="00F729FF"/>
    <w:rsid w:val="00F830F5"/>
    <w:rsid w:val="00FA0172"/>
    <w:rsid w:val="00FD55CF"/>
    <w:rsid w:val="00FF6DB7"/>
  </w:rsids>
  <m:mathPr>
    <m:mathFont m:val="MS Gothic"/>
    <m:brkBin m:val="before"/>
    <m:brkBinSub m:val="--"/>
    <m:smallFrac m:val="off"/>
    <m:dispDef m:val="off"/>
    <m:lMargin m:val="0"/>
    <m:rMargin m:val="0"/>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cs-CZ"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Plain Text" w:uiPriority="99"/>
  </w:latentStyles>
  <w:style w:type="paragraph" w:default="1" w:styleId="Normal">
    <w:name w:val="Normal"/>
    <w:qFormat/>
    <w:rsid w:val="007C504E"/>
    <w:pPr>
      <w:spacing w:after="120"/>
    </w:pPr>
    <w:rPr>
      <w:rFonts w:ascii="Arial" w:hAnsi="Arial"/>
      <w:lang w:val="en-US"/>
    </w:rPr>
  </w:style>
  <w:style w:type="paragraph" w:styleId="Heading1">
    <w:name w:val="heading 1"/>
    <w:basedOn w:val="Normal"/>
    <w:next w:val="Normal"/>
    <w:qFormat/>
    <w:rsid w:val="007C504E"/>
    <w:pPr>
      <w:keepNext/>
      <w:pageBreakBefore/>
      <w:numPr>
        <w:numId w:val="1"/>
      </w:numPr>
      <w:outlineLvl w:val="0"/>
    </w:pPr>
    <w:rPr>
      <w:b/>
      <w:sz w:val="28"/>
    </w:rPr>
  </w:style>
  <w:style w:type="paragraph" w:styleId="Heading2">
    <w:name w:val="heading 2"/>
    <w:basedOn w:val="Normal"/>
    <w:next w:val="Normal"/>
    <w:link w:val="Heading2Char"/>
    <w:qFormat/>
    <w:rsid w:val="007C504E"/>
    <w:pPr>
      <w:keepNext/>
      <w:numPr>
        <w:ilvl w:val="1"/>
        <w:numId w:val="1"/>
      </w:numPr>
      <w:outlineLvl w:val="1"/>
    </w:pPr>
    <w:rPr>
      <w:b/>
      <w:i/>
    </w:rPr>
  </w:style>
  <w:style w:type="paragraph" w:styleId="Heading3">
    <w:name w:val="heading 3"/>
    <w:basedOn w:val="Normal"/>
    <w:next w:val="Normal"/>
    <w:link w:val="Heading3Char"/>
    <w:qFormat/>
    <w:rsid w:val="007C504E"/>
    <w:pPr>
      <w:keepNext/>
      <w:numPr>
        <w:ilvl w:val="2"/>
        <w:numId w:val="1"/>
      </w:numPr>
      <w:outlineLvl w:val="2"/>
    </w:pPr>
    <w:rPr>
      <w:b/>
      <w:sz w:val="22"/>
    </w:rPr>
  </w:style>
  <w:style w:type="paragraph" w:styleId="Heading4">
    <w:name w:val="heading 4"/>
    <w:basedOn w:val="Normal"/>
    <w:next w:val="Normal"/>
    <w:qFormat/>
    <w:rsid w:val="007C504E"/>
    <w:pPr>
      <w:keepNext/>
      <w:numPr>
        <w:ilvl w:val="3"/>
        <w:numId w:val="1"/>
      </w:numPr>
      <w:spacing w:after="60"/>
      <w:outlineLvl w:val="3"/>
    </w:pPr>
    <w:rPr>
      <w:i/>
      <w:sz w:val="22"/>
    </w:rPr>
  </w:style>
  <w:style w:type="paragraph" w:styleId="Heading5">
    <w:name w:val="heading 5"/>
    <w:basedOn w:val="Normal"/>
    <w:next w:val="Normal"/>
    <w:qFormat/>
    <w:rsid w:val="007C504E"/>
    <w:pPr>
      <w:numPr>
        <w:ilvl w:val="4"/>
        <w:numId w:val="1"/>
      </w:numPr>
      <w:spacing w:before="240" w:after="60"/>
      <w:outlineLvl w:val="4"/>
    </w:pPr>
    <w:rPr>
      <w:b/>
      <w:i/>
      <w:sz w:val="26"/>
    </w:rPr>
  </w:style>
  <w:style w:type="paragraph" w:styleId="Heading6">
    <w:name w:val="heading 6"/>
    <w:basedOn w:val="Normal"/>
    <w:next w:val="Normal"/>
    <w:qFormat/>
    <w:rsid w:val="007C504E"/>
    <w:pPr>
      <w:numPr>
        <w:ilvl w:val="5"/>
        <w:numId w:val="1"/>
      </w:numPr>
      <w:spacing w:before="240" w:after="60"/>
      <w:outlineLvl w:val="5"/>
    </w:pPr>
    <w:rPr>
      <w:b/>
      <w:sz w:val="22"/>
    </w:rPr>
  </w:style>
  <w:style w:type="paragraph" w:styleId="Heading7">
    <w:name w:val="heading 7"/>
    <w:basedOn w:val="Normal"/>
    <w:next w:val="Normal"/>
    <w:qFormat/>
    <w:rsid w:val="007C504E"/>
    <w:pPr>
      <w:numPr>
        <w:ilvl w:val="6"/>
        <w:numId w:val="1"/>
      </w:numPr>
      <w:spacing w:before="240" w:after="60"/>
      <w:outlineLvl w:val="6"/>
    </w:pPr>
  </w:style>
  <w:style w:type="paragraph" w:styleId="Heading8">
    <w:name w:val="heading 8"/>
    <w:basedOn w:val="Normal"/>
    <w:next w:val="Normal"/>
    <w:qFormat/>
    <w:rsid w:val="007C504E"/>
    <w:pPr>
      <w:numPr>
        <w:ilvl w:val="7"/>
        <w:numId w:val="1"/>
      </w:numPr>
      <w:spacing w:before="240" w:after="60"/>
      <w:outlineLvl w:val="7"/>
    </w:pPr>
    <w:rPr>
      <w:i/>
    </w:rPr>
  </w:style>
  <w:style w:type="paragraph" w:styleId="Heading9">
    <w:name w:val="heading 9"/>
    <w:basedOn w:val="Normal"/>
    <w:next w:val="Normal"/>
    <w:qFormat/>
    <w:rsid w:val="007C504E"/>
    <w:pPr>
      <w:numPr>
        <w:ilvl w:val="8"/>
        <w:numId w:val="1"/>
      </w:numPr>
      <w:spacing w:before="240" w:after="60"/>
      <w:outlineLvl w:val="8"/>
    </w:pPr>
    <w:rPr>
      <w:rFonts w:ascii="Helvetica" w:hAnsi="Helvetica"/>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7C504E"/>
    <w:pPr>
      <w:tabs>
        <w:tab w:val="center" w:pos="4320"/>
        <w:tab w:val="right" w:pos="8640"/>
      </w:tabs>
    </w:pPr>
  </w:style>
  <w:style w:type="paragraph" w:styleId="Footer">
    <w:name w:val="footer"/>
    <w:basedOn w:val="Normal"/>
    <w:link w:val="FooterChar"/>
    <w:rsid w:val="007C504E"/>
    <w:pPr>
      <w:tabs>
        <w:tab w:val="center" w:pos="4320"/>
        <w:tab w:val="right" w:pos="8640"/>
      </w:tabs>
    </w:pPr>
  </w:style>
  <w:style w:type="character" w:customStyle="1" w:styleId="FooterChar">
    <w:name w:val="Footer Char"/>
    <w:basedOn w:val="DefaultParagraphFont"/>
    <w:link w:val="Footer"/>
    <w:rsid w:val="00394AE7"/>
    <w:rPr>
      <w:rFonts w:ascii="Arial" w:hAnsi="Arial"/>
    </w:rPr>
  </w:style>
  <w:style w:type="character" w:styleId="PageNumber">
    <w:name w:val="page number"/>
    <w:basedOn w:val="DefaultParagraphFont"/>
    <w:rsid w:val="007C504E"/>
  </w:style>
  <w:style w:type="character" w:styleId="Hyperlink">
    <w:name w:val="Hyperlink"/>
    <w:basedOn w:val="DefaultParagraphFont"/>
    <w:uiPriority w:val="99"/>
    <w:rsid w:val="007C504E"/>
    <w:rPr>
      <w:color w:val="0000FF"/>
      <w:u w:val="single"/>
    </w:rPr>
  </w:style>
  <w:style w:type="paragraph" w:styleId="Caption">
    <w:name w:val="caption"/>
    <w:basedOn w:val="Normal"/>
    <w:next w:val="Normal"/>
    <w:qFormat/>
    <w:rsid w:val="007C504E"/>
    <w:pPr>
      <w:spacing w:before="120"/>
    </w:pPr>
    <w:rPr>
      <w:b/>
      <w:sz w:val="20"/>
    </w:rPr>
  </w:style>
  <w:style w:type="paragraph" w:styleId="BodyText">
    <w:name w:val="Body Text"/>
    <w:basedOn w:val="Normal"/>
    <w:rsid w:val="007C504E"/>
    <w:rPr>
      <w:rFonts w:ascii="Palatino" w:hAnsi="Palatino"/>
      <w:color w:val="000000"/>
    </w:rPr>
  </w:style>
  <w:style w:type="paragraph" w:styleId="TOC2">
    <w:name w:val="toc 2"/>
    <w:basedOn w:val="Normal"/>
    <w:next w:val="Normal"/>
    <w:autoRedefine/>
    <w:uiPriority w:val="39"/>
    <w:rsid w:val="007C504E"/>
    <w:pPr>
      <w:ind w:left="240"/>
    </w:pPr>
  </w:style>
  <w:style w:type="paragraph" w:styleId="TOC1">
    <w:name w:val="toc 1"/>
    <w:basedOn w:val="Normal"/>
    <w:next w:val="Normal"/>
    <w:autoRedefine/>
    <w:uiPriority w:val="39"/>
    <w:rsid w:val="007C504E"/>
  </w:style>
  <w:style w:type="paragraph" w:styleId="TOC3">
    <w:name w:val="toc 3"/>
    <w:basedOn w:val="Normal"/>
    <w:next w:val="Normal"/>
    <w:autoRedefine/>
    <w:uiPriority w:val="39"/>
    <w:rsid w:val="007C504E"/>
    <w:pPr>
      <w:ind w:left="480"/>
    </w:pPr>
  </w:style>
  <w:style w:type="paragraph" w:styleId="TOC4">
    <w:name w:val="toc 4"/>
    <w:basedOn w:val="Normal"/>
    <w:next w:val="Normal"/>
    <w:autoRedefine/>
    <w:uiPriority w:val="39"/>
    <w:rsid w:val="007C504E"/>
    <w:pPr>
      <w:ind w:left="720"/>
    </w:pPr>
  </w:style>
  <w:style w:type="paragraph" w:styleId="TOC5">
    <w:name w:val="toc 5"/>
    <w:basedOn w:val="Normal"/>
    <w:next w:val="Normal"/>
    <w:autoRedefine/>
    <w:uiPriority w:val="39"/>
    <w:rsid w:val="007C504E"/>
    <w:pPr>
      <w:ind w:left="960"/>
    </w:pPr>
  </w:style>
  <w:style w:type="paragraph" w:styleId="TOC6">
    <w:name w:val="toc 6"/>
    <w:basedOn w:val="Normal"/>
    <w:next w:val="Normal"/>
    <w:autoRedefine/>
    <w:uiPriority w:val="39"/>
    <w:rsid w:val="007C504E"/>
    <w:pPr>
      <w:ind w:left="1200"/>
    </w:pPr>
  </w:style>
  <w:style w:type="paragraph" w:styleId="TOC7">
    <w:name w:val="toc 7"/>
    <w:basedOn w:val="Normal"/>
    <w:next w:val="Normal"/>
    <w:autoRedefine/>
    <w:uiPriority w:val="39"/>
    <w:rsid w:val="007C504E"/>
    <w:pPr>
      <w:ind w:left="1440"/>
    </w:pPr>
  </w:style>
  <w:style w:type="paragraph" w:styleId="TOC8">
    <w:name w:val="toc 8"/>
    <w:basedOn w:val="Normal"/>
    <w:next w:val="Normal"/>
    <w:autoRedefine/>
    <w:uiPriority w:val="39"/>
    <w:rsid w:val="007C504E"/>
    <w:pPr>
      <w:ind w:left="1680"/>
    </w:pPr>
  </w:style>
  <w:style w:type="paragraph" w:styleId="TOC9">
    <w:name w:val="toc 9"/>
    <w:basedOn w:val="Normal"/>
    <w:next w:val="Normal"/>
    <w:autoRedefine/>
    <w:uiPriority w:val="39"/>
    <w:rsid w:val="007C504E"/>
    <w:pPr>
      <w:ind w:left="1920"/>
    </w:pPr>
  </w:style>
  <w:style w:type="paragraph" w:styleId="BodyText2">
    <w:name w:val="Body Text 2"/>
    <w:basedOn w:val="Normal"/>
    <w:rsid w:val="007C504E"/>
    <w:rPr>
      <w:snapToGrid w:val="0"/>
      <w:sz w:val="18"/>
    </w:rPr>
  </w:style>
  <w:style w:type="paragraph" w:styleId="TableofFigures">
    <w:name w:val="table of figures"/>
    <w:basedOn w:val="Normal"/>
    <w:next w:val="Normal"/>
    <w:rsid w:val="007C504E"/>
    <w:pPr>
      <w:ind w:left="400" w:hanging="400"/>
    </w:pPr>
  </w:style>
  <w:style w:type="paragraph" w:customStyle="1" w:styleId="Appendix">
    <w:name w:val="Appendix"/>
    <w:next w:val="Normal"/>
    <w:rsid w:val="007C504E"/>
    <w:pPr>
      <w:keepNext/>
      <w:pageBreakBefore/>
      <w:numPr>
        <w:numId w:val="1"/>
      </w:numPr>
      <w:spacing w:after="120"/>
    </w:pPr>
    <w:rPr>
      <w:rFonts w:ascii="Arial" w:hAnsi="Arial"/>
      <w:b/>
      <w:noProof/>
      <w:sz w:val="28"/>
      <w:lang w:val="en-US"/>
    </w:rPr>
  </w:style>
  <w:style w:type="paragraph" w:styleId="BodyText3">
    <w:name w:val="Body Text 3"/>
    <w:basedOn w:val="Normal"/>
    <w:rsid w:val="007C504E"/>
    <w:rPr>
      <w:rFonts w:ascii="Times" w:hAnsi="Times"/>
    </w:rPr>
  </w:style>
  <w:style w:type="paragraph" w:styleId="DocumentMap">
    <w:name w:val="Document Map"/>
    <w:basedOn w:val="Normal"/>
    <w:rsid w:val="00325024"/>
    <w:pPr>
      <w:shd w:val="clear" w:color="auto" w:fill="000080"/>
      <w:spacing w:after="0"/>
    </w:pPr>
    <w:rPr>
      <w:rFonts w:ascii="Helvetica" w:eastAsia="MS Gothic" w:hAnsi="Helvetica"/>
    </w:rPr>
  </w:style>
  <w:style w:type="table" w:styleId="TableGrid">
    <w:name w:val="Table Grid"/>
    <w:basedOn w:val="TableNormal"/>
    <w:rsid w:val="00325024"/>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C7561A"/>
    <w:rPr>
      <w:sz w:val="18"/>
    </w:rPr>
  </w:style>
  <w:style w:type="paragraph" w:styleId="CommentText">
    <w:name w:val="annotation text"/>
    <w:basedOn w:val="Normal"/>
    <w:rsid w:val="00C7561A"/>
  </w:style>
  <w:style w:type="paragraph" w:styleId="CommentSubject">
    <w:name w:val="annotation subject"/>
    <w:basedOn w:val="CommentText"/>
    <w:next w:val="CommentText"/>
    <w:rsid w:val="00C7561A"/>
    <w:rPr>
      <w:sz w:val="20"/>
      <w:szCs w:val="20"/>
    </w:rPr>
  </w:style>
  <w:style w:type="paragraph" w:styleId="BalloonText">
    <w:name w:val="Balloon Text"/>
    <w:basedOn w:val="Normal"/>
    <w:link w:val="BalloonTextChar"/>
    <w:rsid w:val="00C7561A"/>
    <w:rPr>
      <w:rFonts w:ascii="Lucida Grande" w:hAnsi="Lucida Grande"/>
      <w:sz w:val="18"/>
      <w:szCs w:val="18"/>
    </w:rPr>
  </w:style>
  <w:style w:type="character" w:customStyle="1" w:styleId="BalloonTextChar">
    <w:name w:val="Balloon Text Char"/>
    <w:basedOn w:val="DefaultParagraphFont"/>
    <w:link w:val="BalloonText"/>
    <w:rsid w:val="00C45FEB"/>
    <w:rPr>
      <w:rFonts w:ascii="Lucida Grande" w:hAnsi="Lucida Grande"/>
      <w:sz w:val="18"/>
      <w:szCs w:val="18"/>
    </w:rPr>
  </w:style>
  <w:style w:type="paragraph" w:customStyle="1" w:styleId="BoeingSignature">
    <w:name w:val="Boeing Signature"/>
    <w:basedOn w:val="Normal"/>
    <w:next w:val="Header"/>
    <w:rsid w:val="00394AE7"/>
    <w:pPr>
      <w:spacing w:before="180" w:after="0"/>
      <w:jc w:val="center"/>
    </w:pPr>
    <w:rPr>
      <w:rFonts w:ascii="Times New Roman" w:eastAsia="Times New Roman" w:hAnsi="Times New Roman"/>
    </w:rPr>
  </w:style>
  <w:style w:type="paragraph" w:styleId="NormalWeb">
    <w:name w:val="Normal (Web)"/>
    <w:basedOn w:val="Normal"/>
    <w:rsid w:val="00E94AB7"/>
    <w:pPr>
      <w:spacing w:beforeLines="1" w:afterLines="1"/>
    </w:pPr>
    <w:rPr>
      <w:rFonts w:ascii="Times" w:hAnsi="Times"/>
    </w:rPr>
  </w:style>
  <w:style w:type="paragraph" w:customStyle="1" w:styleId="Default">
    <w:name w:val="Default"/>
    <w:qFormat/>
    <w:rsid w:val="007E512C"/>
    <w:pPr>
      <w:suppressAutoHyphens/>
    </w:pPr>
    <w:rPr>
      <w:rFonts w:ascii="Arial" w:eastAsia="Times New Roman" w:hAnsi="Arial"/>
      <w:sz w:val="22"/>
      <w:lang w:val="en-US"/>
    </w:rPr>
  </w:style>
  <w:style w:type="character" w:styleId="FollowedHyperlink">
    <w:name w:val="FollowedHyperlink"/>
    <w:basedOn w:val="DefaultParagraphFont"/>
    <w:uiPriority w:val="99"/>
    <w:rsid w:val="006A6F57"/>
    <w:rPr>
      <w:color w:val="800080"/>
      <w:u w:val="single"/>
    </w:rPr>
  </w:style>
  <w:style w:type="paragraph" w:styleId="PlainText">
    <w:name w:val="Plain Text"/>
    <w:basedOn w:val="Normal"/>
    <w:link w:val="PlainTextChar"/>
    <w:uiPriority w:val="99"/>
    <w:unhideWhenUsed/>
    <w:rsid w:val="00B30D8D"/>
    <w:pPr>
      <w:spacing w:after="0"/>
    </w:pPr>
    <w:rPr>
      <w:rFonts w:ascii="Courier" w:eastAsia="Cambria" w:hAnsi="Courier"/>
      <w:sz w:val="21"/>
      <w:szCs w:val="21"/>
    </w:rPr>
  </w:style>
  <w:style w:type="character" w:customStyle="1" w:styleId="PlainTextChar">
    <w:name w:val="Plain Text Char"/>
    <w:basedOn w:val="DefaultParagraphFont"/>
    <w:link w:val="PlainText"/>
    <w:uiPriority w:val="99"/>
    <w:rsid w:val="00B30D8D"/>
    <w:rPr>
      <w:rFonts w:ascii="Courier" w:eastAsia="Cambria" w:hAnsi="Courier" w:cs="Times New Roman"/>
      <w:sz w:val="21"/>
      <w:szCs w:val="21"/>
    </w:rPr>
  </w:style>
  <w:style w:type="character" w:styleId="Emphasis">
    <w:name w:val="Emphasis"/>
    <w:basedOn w:val="DefaultParagraphFont"/>
    <w:qFormat/>
    <w:rsid w:val="00267D7A"/>
    <w:rPr>
      <w:i/>
      <w:iCs/>
    </w:rPr>
  </w:style>
  <w:style w:type="paragraph" w:customStyle="1" w:styleId="Arial">
    <w:name w:val="Arial"/>
    <w:basedOn w:val="Normal"/>
    <w:rsid w:val="0063392D"/>
    <w:pPr>
      <w:spacing w:after="0"/>
    </w:pPr>
    <w:rPr>
      <w:rFonts w:ascii="Courier" w:hAnsi="Courier"/>
    </w:rPr>
  </w:style>
  <w:style w:type="paragraph" w:customStyle="1" w:styleId="Courier">
    <w:name w:val="Courier"/>
    <w:basedOn w:val="Normal"/>
    <w:rsid w:val="00386BED"/>
  </w:style>
  <w:style w:type="character" w:customStyle="1" w:styleId="Heading3Char">
    <w:name w:val="Heading 3 Char"/>
    <w:basedOn w:val="DefaultParagraphFont"/>
    <w:link w:val="Heading3"/>
    <w:rsid w:val="0006206F"/>
    <w:rPr>
      <w:rFonts w:ascii="Arial" w:hAnsi="Arial"/>
      <w:b/>
      <w:sz w:val="22"/>
      <w:lang w:val="en-US"/>
    </w:rPr>
  </w:style>
  <w:style w:type="character" w:customStyle="1" w:styleId="Heading2Char">
    <w:name w:val="Heading 2 Char"/>
    <w:basedOn w:val="DefaultParagraphFont"/>
    <w:link w:val="Heading2"/>
    <w:rsid w:val="00F6695B"/>
    <w:rPr>
      <w:rFonts w:ascii="Arial" w:hAnsi="Arial"/>
      <w:b/>
      <w:i/>
      <w:sz w:val="24"/>
      <w:lang w:val="en-US"/>
    </w:rPr>
  </w:style>
  <w:style w:type="character" w:styleId="FootnoteReference">
    <w:name w:val="footnote reference"/>
    <w:basedOn w:val="DefaultParagraphFont"/>
    <w:uiPriority w:val="99"/>
    <w:unhideWhenUsed/>
    <w:rsid w:val="00076ED5"/>
    <w:rPr>
      <w:vertAlign w:val="superscript"/>
    </w:rPr>
  </w:style>
  <w:style w:type="paragraph" w:customStyle="1" w:styleId="Footnote">
    <w:name w:val="Footnote"/>
    <w:basedOn w:val="FootnoteText"/>
    <w:qFormat/>
    <w:rsid w:val="00076ED5"/>
    <w:pPr>
      <w:spacing w:after="0"/>
      <w:jc w:val="both"/>
    </w:pPr>
    <w:rPr>
      <w:rFonts w:ascii="Cambria" w:eastAsia="Cambria" w:hAnsi="Cambria"/>
      <w:sz w:val="16"/>
    </w:rPr>
  </w:style>
  <w:style w:type="paragraph" w:styleId="FootnoteText">
    <w:name w:val="footnote text"/>
    <w:basedOn w:val="Normal"/>
    <w:link w:val="FootnoteTextChar"/>
    <w:uiPriority w:val="99"/>
    <w:rsid w:val="00076ED5"/>
  </w:style>
  <w:style w:type="character" w:customStyle="1" w:styleId="FootnoteTextChar">
    <w:name w:val="Footnote Text Char"/>
    <w:basedOn w:val="DefaultParagraphFont"/>
    <w:link w:val="FootnoteText"/>
    <w:uiPriority w:val="99"/>
    <w:rsid w:val="00076ED5"/>
    <w:rPr>
      <w:rFonts w:ascii="Arial" w:hAnsi="Arial"/>
      <w:sz w:val="24"/>
      <w:szCs w:val="24"/>
    </w:rPr>
  </w:style>
  <w:style w:type="paragraph" w:customStyle="1" w:styleId="Fixed">
    <w:name w:val="Fixed"/>
    <w:basedOn w:val="Normal"/>
    <w:qFormat/>
    <w:rsid w:val="007D4993"/>
    <w:pPr>
      <w:spacing w:after="0"/>
    </w:pPr>
    <w:rPr>
      <w:rFonts w:ascii="Courier" w:eastAsia="Cambria" w:hAnsi="Courier"/>
      <w:sz w:val="16"/>
    </w:rPr>
  </w:style>
  <w:style w:type="character" w:customStyle="1" w:styleId="WW8Num1z3">
    <w:name w:val="WW8Num1z3"/>
    <w:rsid w:val="009F37D8"/>
    <w:rPr>
      <w:b/>
    </w:rPr>
  </w:style>
  <w:style w:type="character" w:customStyle="1" w:styleId="WW8Num2z3">
    <w:name w:val="WW8Num2z3"/>
    <w:rsid w:val="009F37D8"/>
    <w:rPr>
      <w:b/>
    </w:rPr>
  </w:style>
  <w:style w:type="character" w:customStyle="1" w:styleId="Absatz-Standardschriftart">
    <w:name w:val="Absatz-Standardschriftart"/>
    <w:rsid w:val="009F37D8"/>
  </w:style>
  <w:style w:type="character" w:customStyle="1" w:styleId="WW-Absatz-Standardschriftart">
    <w:name w:val="WW-Absatz-Standardschriftart"/>
    <w:rsid w:val="009F37D8"/>
  </w:style>
  <w:style w:type="character" w:customStyle="1" w:styleId="WW8Num7z0">
    <w:name w:val="WW8Num7z0"/>
    <w:rsid w:val="009F37D8"/>
    <w:rPr>
      <w:rFonts w:ascii="Symbol" w:hAnsi="Symbol"/>
    </w:rPr>
  </w:style>
  <w:style w:type="character" w:customStyle="1" w:styleId="WW8Num7z1">
    <w:name w:val="WW8Num7z1"/>
    <w:rsid w:val="009F37D8"/>
    <w:rPr>
      <w:rFonts w:ascii="Times New Roman" w:eastAsia="Times New Roman" w:hAnsi="Times New Roman" w:cs="Times New Roman"/>
    </w:rPr>
  </w:style>
  <w:style w:type="character" w:customStyle="1" w:styleId="WW8Num7z2">
    <w:name w:val="WW8Num7z2"/>
    <w:rsid w:val="009F37D8"/>
    <w:rPr>
      <w:rFonts w:ascii="Wingdings" w:hAnsi="Wingdings"/>
    </w:rPr>
  </w:style>
  <w:style w:type="character" w:customStyle="1" w:styleId="WW8Num7z4">
    <w:name w:val="WW8Num7z4"/>
    <w:rsid w:val="009F37D8"/>
    <w:rPr>
      <w:rFonts w:ascii="Courier New" w:hAnsi="Courier New"/>
    </w:rPr>
  </w:style>
  <w:style w:type="character" w:customStyle="1" w:styleId="WW8Num18z3">
    <w:name w:val="WW8Num18z3"/>
    <w:rsid w:val="009F37D8"/>
    <w:rPr>
      <w:b/>
    </w:rPr>
  </w:style>
  <w:style w:type="character" w:customStyle="1" w:styleId="WW8Num24z3">
    <w:name w:val="WW8Num24z3"/>
    <w:rsid w:val="009F37D8"/>
    <w:rPr>
      <w:b/>
    </w:rPr>
  </w:style>
  <w:style w:type="character" w:customStyle="1" w:styleId="WW8Num28z3">
    <w:name w:val="WW8Num28z3"/>
    <w:rsid w:val="009F37D8"/>
    <w:rPr>
      <w:b/>
    </w:rPr>
  </w:style>
  <w:style w:type="character" w:customStyle="1" w:styleId="WW8Num34z3">
    <w:name w:val="WW8Num34z3"/>
    <w:rsid w:val="009F37D8"/>
    <w:rPr>
      <w:b/>
    </w:rPr>
  </w:style>
  <w:style w:type="character" w:customStyle="1" w:styleId="WW8Num38z3">
    <w:name w:val="WW8Num38z3"/>
    <w:rsid w:val="009F37D8"/>
    <w:rPr>
      <w:b/>
    </w:rPr>
  </w:style>
  <w:style w:type="paragraph" w:customStyle="1" w:styleId="a">
    <w:basedOn w:val="Normal"/>
    <w:next w:val="Normal"/>
    <w:rsid w:val="00F27522"/>
    <w:pPr>
      <w:suppressAutoHyphens/>
      <w:ind w:left="1920"/>
    </w:pPr>
    <w:rPr>
      <w:rFonts w:cs="Times"/>
      <w:lang w:eastAsia="ar-SA"/>
    </w:rPr>
  </w:style>
  <w:style w:type="character" w:customStyle="1" w:styleId="Heading1Char">
    <w:name w:val="Heading 1 Char"/>
    <w:basedOn w:val="DefaultParagraphFont"/>
    <w:rsid w:val="009F37D8"/>
    <w:rPr>
      <w:rFonts w:ascii="Arial" w:hAnsi="Arial"/>
      <w:b/>
      <w:sz w:val="28"/>
      <w:lang w:val="en-US"/>
    </w:rPr>
  </w:style>
  <w:style w:type="character" w:customStyle="1" w:styleId="Heading4Char">
    <w:name w:val="Heading 4 Char"/>
    <w:basedOn w:val="DefaultParagraphFont"/>
    <w:rsid w:val="009F37D8"/>
    <w:rPr>
      <w:rFonts w:ascii="Arial" w:hAnsi="Arial"/>
      <w:i/>
      <w:sz w:val="22"/>
      <w:lang w:val="en-US"/>
    </w:rPr>
  </w:style>
  <w:style w:type="character" w:customStyle="1" w:styleId="Heading5Char">
    <w:name w:val="Heading 5 Char"/>
    <w:basedOn w:val="DefaultParagraphFont"/>
    <w:rsid w:val="009F37D8"/>
    <w:rPr>
      <w:rFonts w:ascii="Arial" w:hAnsi="Arial"/>
      <w:b/>
      <w:i/>
      <w:sz w:val="26"/>
      <w:lang w:val="en-US"/>
    </w:rPr>
  </w:style>
  <w:style w:type="character" w:customStyle="1" w:styleId="Heading6Char">
    <w:name w:val="Heading 6 Char"/>
    <w:basedOn w:val="DefaultParagraphFont"/>
    <w:rsid w:val="009F37D8"/>
    <w:rPr>
      <w:rFonts w:ascii="Arial" w:hAnsi="Arial"/>
      <w:b/>
      <w:sz w:val="22"/>
      <w:lang w:val="en-US"/>
    </w:rPr>
  </w:style>
  <w:style w:type="character" w:customStyle="1" w:styleId="Heading7Char">
    <w:name w:val="Heading 7 Char"/>
    <w:basedOn w:val="DefaultParagraphFont"/>
    <w:rsid w:val="009F37D8"/>
    <w:rPr>
      <w:rFonts w:ascii="Arial" w:hAnsi="Arial"/>
      <w:lang w:val="en-US"/>
    </w:rPr>
  </w:style>
  <w:style w:type="character" w:customStyle="1" w:styleId="Heading8Char">
    <w:name w:val="Heading 8 Char"/>
    <w:basedOn w:val="DefaultParagraphFont"/>
    <w:rsid w:val="009F37D8"/>
    <w:rPr>
      <w:rFonts w:ascii="Arial" w:hAnsi="Arial"/>
      <w:i/>
      <w:lang w:val="en-US"/>
    </w:rPr>
  </w:style>
  <w:style w:type="character" w:customStyle="1" w:styleId="Heading9Char">
    <w:name w:val="Heading 9 Char"/>
    <w:basedOn w:val="DefaultParagraphFont"/>
    <w:rsid w:val="009F37D8"/>
    <w:rPr>
      <w:rFonts w:ascii="Helvetica" w:hAnsi="Helvetica"/>
      <w:sz w:val="22"/>
      <w:lang w:val="en-US"/>
    </w:rPr>
  </w:style>
  <w:style w:type="character" w:customStyle="1" w:styleId="HeaderChar">
    <w:name w:val="Header Char"/>
    <w:basedOn w:val="DefaultParagraphFont"/>
    <w:rsid w:val="009F37D8"/>
    <w:rPr>
      <w:rFonts w:ascii="Arial" w:hAnsi="Arial"/>
      <w:lang w:val="en-US"/>
    </w:rPr>
  </w:style>
  <w:style w:type="character" w:customStyle="1" w:styleId="BodyTextChar">
    <w:name w:val="Body Text Char"/>
    <w:basedOn w:val="DefaultParagraphFont"/>
    <w:rsid w:val="009F37D8"/>
    <w:rPr>
      <w:rFonts w:ascii="Palatino" w:hAnsi="Palatino"/>
      <w:color w:val="000000"/>
      <w:lang w:val="en-US"/>
    </w:rPr>
  </w:style>
  <w:style w:type="character" w:customStyle="1" w:styleId="BodyText2Char">
    <w:name w:val="Body Text 2 Char"/>
    <w:basedOn w:val="DefaultParagraphFont"/>
    <w:rsid w:val="009F37D8"/>
    <w:rPr>
      <w:rFonts w:ascii="Arial" w:hAnsi="Arial"/>
      <w:sz w:val="18"/>
      <w:lang w:val="en-US"/>
    </w:rPr>
  </w:style>
  <w:style w:type="character" w:customStyle="1" w:styleId="BodyText3Char">
    <w:name w:val="Body Text 3 Char"/>
    <w:basedOn w:val="DefaultParagraphFont"/>
    <w:rsid w:val="009F37D8"/>
    <w:rPr>
      <w:sz w:val="24"/>
      <w:lang w:val="en-US"/>
    </w:rPr>
  </w:style>
  <w:style w:type="character" w:customStyle="1" w:styleId="DocumentMapChar">
    <w:name w:val="Document Map Char"/>
    <w:basedOn w:val="DefaultParagraphFont"/>
    <w:rsid w:val="009F37D8"/>
    <w:rPr>
      <w:rFonts w:ascii="Helvetica" w:eastAsia="MS Gothic" w:hAnsi="Helvetica"/>
      <w:sz w:val="24"/>
      <w:shd w:val="clear" w:color="auto" w:fill="000080"/>
      <w:lang w:val="en-US"/>
    </w:rPr>
  </w:style>
  <w:style w:type="character" w:customStyle="1" w:styleId="CommentTextChar">
    <w:name w:val="Comment Text Char"/>
    <w:basedOn w:val="DefaultParagraphFont"/>
    <w:rsid w:val="009F37D8"/>
    <w:rPr>
      <w:rFonts w:ascii="Arial" w:hAnsi="Arial"/>
      <w:sz w:val="24"/>
      <w:szCs w:val="24"/>
      <w:lang w:val="en-US"/>
    </w:rPr>
  </w:style>
  <w:style w:type="character" w:customStyle="1" w:styleId="CommentSubjectChar">
    <w:name w:val="Comment Subject Char"/>
    <w:basedOn w:val="CommentTextChar"/>
    <w:rsid w:val="009F37D8"/>
  </w:style>
  <w:style w:type="paragraph" w:customStyle="1" w:styleId="Heading">
    <w:name w:val="Heading"/>
    <w:basedOn w:val="Normal"/>
    <w:next w:val="BodyText"/>
    <w:rsid w:val="009F37D8"/>
    <w:pPr>
      <w:keepNext/>
      <w:suppressAutoHyphens/>
      <w:spacing w:before="240"/>
    </w:pPr>
    <w:rPr>
      <w:rFonts w:ascii="Liberation Sans" w:eastAsia="WenQuanYi Zen Hei" w:hAnsi="Liberation Sans" w:cs="Lohit Devanagari"/>
      <w:sz w:val="28"/>
      <w:szCs w:val="28"/>
      <w:lang w:eastAsia="ar-SA"/>
    </w:rPr>
  </w:style>
  <w:style w:type="paragraph" w:styleId="List">
    <w:name w:val="List"/>
    <w:basedOn w:val="BodyText"/>
    <w:rsid w:val="009F37D8"/>
    <w:pPr>
      <w:suppressAutoHyphens/>
    </w:pPr>
    <w:rPr>
      <w:rFonts w:cs="Lohit Devanagari"/>
      <w:lang w:eastAsia="ar-SA"/>
    </w:rPr>
  </w:style>
  <w:style w:type="paragraph" w:customStyle="1" w:styleId="Index">
    <w:name w:val="Index"/>
    <w:basedOn w:val="Normal"/>
    <w:rsid w:val="009F37D8"/>
    <w:pPr>
      <w:suppressLineNumbers/>
      <w:suppressAutoHyphens/>
    </w:pPr>
    <w:rPr>
      <w:rFonts w:cs="Lohit Devanagari"/>
      <w:lang w:eastAsia="ar-SA"/>
    </w:rPr>
  </w:style>
  <w:style w:type="paragraph" w:customStyle="1" w:styleId="WW-Default">
    <w:name w:val="WW-Default"/>
    <w:rsid w:val="009F37D8"/>
    <w:pPr>
      <w:suppressAutoHyphens/>
    </w:pPr>
    <w:rPr>
      <w:rFonts w:ascii="Arial" w:eastAsia="Times New Roman" w:hAnsi="Arial" w:cs="Times"/>
      <w:sz w:val="22"/>
      <w:lang w:val="en-US" w:eastAsia="ar-SA"/>
    </w:rPr>
  </w:style>
  <w:style w:type="paragraph" w:customStyle="1" w:styleId="TableContents">
    <w:name w:val="Table Contents"/>
    <w:basedOn w:val="Normal"/>
    <w:rsid w:val="009F37D8"/>
    <w:pPr>
      <w:suppressLineNumbers/>
      <w:suppressAutoHyphens/>
    </w:pPr>
    <w:rPr>
      <w:rFonts w:cs="Times"/>
      <w:lang w:eastAsia="ar-SA"/>
    </w:rPr>
  </w:style>
  <w:style w:type="paragraph" w:customStyle="1" w:styleId="TableHeading">
    <w:name w:val="Table Heading"/>
    <w:basedOn w:val="TableContents"/>
    <w:rsid w:val="009F37D8"/>
    <w:pPr>
      <w:jc w:val="center"/>
    </w:pPr>
    <w:rPr>
      <w:b/>
      <w:bCs/>
    </w:rPr>
  </w:style>
  <w:style w:type="paragraph" w:customStyle="1" w:styleId="Contents10">
    <w:name w:val="Contents 10"/>
    <w:basedOn w:val="Index"/>
    <w:rsid w:val="009F37D8"/>
    <w:pPr>
      <w:tabs>
        <w:tab w:val="right" w:leader="dot" w:pos="7425"/>
      </w:tabs>
      <w:ind w:left="2547"/>
    </w:pPr>
  </w:style>
</w:styles>
</file>

<file path=word/webSettings.xml><?xml version="1.0" encoding="utf-8"?>
<w:webSettings xmlns:r="http://schemas.openxmlformats.org/officeDocument/2006/relationships" xmlns:w="http://schemas.openxmlformats.org/wordprocessingml/2006/main">
  <w:divs>
    <w:div w:id="48697721">
      <w:bodyDiv w:val="1"/>
      <w:marLeft w:val="0"/>
      <w:marRight w:val="0"/>
      <w:marTop w:val="0"/>
      <w:marBottom w:val="0"/>
      <w:divBdr>
        <w:top w:val="none" w:sz="0" w:space="0" w:color="auto"/>
        <w:left w:val="none" w:sz="0" w:space="0" w:color="auto"/>
        <w:bottom w:val="none" w:sz="0" w:space="0" w:color="auto"/>
        <w:right w:val="none" w:sz="0" w:space="0" w:color="auto"/>
      </w:divBdr>
    </w:div>
    <w:div w:id="65955053">
      <w:bodyDiv w:val="1"/>
      <w:marLeft w:val="0"/>
      <w:marRight w:val="0"/>
      <w:marTop w:val="0"/>
      <w:marBottom w:val="0"/>
      <w:divBdr>
        <w:top w:val="none" w:sz="0" w:space="0" w:color="auto"/>
        <w:left w:val="none" w:sz="0" w:space="0" w:color="auto"/>
        <w:bottom w:val="none" w:sz="0" w:space="0" w:color="auto"/>
        <w:right w:val="none" w:sz="0" w:space="0" w:color="auto"/>
      </w:divBdr>
    </w:div>
    <w:div w:id="66538097">
      <w:bodyDiv w:val="1"/>
      <w:marLeft w:val="0"/>
      <w:marRight w:val="0"/>
      <w:marTop w:val="0"/>
      <w:marBottom w:val="0"/>
      <w:divBdr>
        <w:top w:val="none" w:sz="0" w:space="0" w:color="auto"/>
        <w:left w:val="none" w:sz="0" w:space="0" w:color="auto"/>
        <w:bottom w:val="none" w:sz="0" w:space="0" w:color="auto"/>
        <w:right w:val="none" w:sz="0" w:space="0" w:color="auto"/>
      </w:divBdr>
    </w:div>
    <w:div w:id="155927765">
      <w:bodyDiv w:val="1"/>
      <w:marLeft w:val="0"/>
      <w:marRight w:val="0"/>
      <w:marTop w:val="0"/>
      <w:marBottom w:val="0"/>
      <w:divBdr>
        <w:top w:val="none" w:sz="0" w:space="0" w:color="auto"/>
        <w:left w:val="none" w:sz="0" w:space="0" w:color="auto"/>
        <w:bottom w:val="none" w:sz="0" w:space="0" w:color="auto"/>
        <w:right w:val="none" w:sz="0" w:space="0" w:color="auto"/>
      </w:divBdr>
    </w:div>
    <w:div w:id="281377713">
      <w:bodyDiv w:val="1"/>
      <w:marLeft w:val="0"/>
      <w:marRight w:val="0"/>
      <w:marTop w:val="0"/>
      <w:marBottom w:val="0"/>
      <w:divBdr>
        <w:top w:val="none" w:sz="0" w:space="0" w:color="auto"/>
        <w:left w:val="none" w:sz="0" w:space="0" w:color="auto"/>
        <w:bottom w:val="none" w:sz="0" w:space="0" w:color="auto"/>
        <w:right w:val="none" w:sz="0" w:space="0" w:color="auto"/>
      </w:divBdr>
    </w:div>
    <w:div w:id="302854248">
      <w:bodyDiv w:val="1"/>
      <w:marLeft w:val="0"/>
      <w:marRight w:val="0"/>
      <w:marTop w:val="0"/>
      <w:marBottom w:val="0"/>
      <w:divBdr>
        <w:top w:val="none" w:sz="0" w:space="0" w:color="auto"/>
        <w:left w:val="none" w:sz="0" w:space="0" w:color="auto"/>
        <w:bottom w:val="none" w:sz="0" w:space="0" w:color="auto"/>
        <w:right w:val="none" w:sz="0" w:space="0" w:color="auto"/>
      </w:divBdr>
    </w:div>
    <w:div w:id="305476425">
      <w:bodyDiv w:val="1"/>
      <w:marLeft w:val="0"/>
      <w:marRight w:val="0"/>
      <w:marTop w:val="0"/>
      <w:marBottom w:val="0"/>
      <w:divBdr>
        <w:top w:val="none" w:sz="0" w:space="0" w:color="auto"/>
        <w:left w:val="none" w:sz="0" w:space="0" w:color="auto"/>
        <w:bottom w:val="none" w:sz="0" w:space="0" w:color="auto"/>
        <w:right w:val="none" w:sz="0" w:space="0" w:color="auto"/>
      </w:divBdr>
    </w:div>
    <w:div w:id="368801426">
      <w:bodyDiv w:val="1"/>
      <w:marLeft w:val="0"/>
      <w:marRight w:val="0"/>
      <w:marTop w:val="0"/>
      <w:marBottom w:val="0"/>
      <w:divBdr>
        <w:top w:val="none" w:sz="0" w:space="0" w:color="auto"/>
        <w:left w:val="none" w:sz="0" w:space="0" w:color="auto"/>
        <w:bottom w:val="none" w:sz="0" w:space="0" w:color="auto"/>
        <w:right w:val="none" w:sz="0" w:space="0" w:color="auto"/>
      </w:divBdr>
    </w:div>
    <w:div w:id="390033123">
      <w:bodyDiv w:val="1"/>
      <w:marLeft w:val="0"/>
      <w:marRight w:val="0"/>
      <w:marTop w:val="0"/>
      <w:marBottom w:val="0"/>
      <w:divBdr>
        <w:top w:val="none" w:sz="0" w:space="0" w:color="auto"/>
        <w:left w:val="none" w:sz="0" w:space="0" w:color="auto"/>
        <w:bottom w:val="none" w:sz="0" w:space="0" w:color="auto"/>
        <w:right w:val="none" w:sz="0" w:space="0" w:color="auto"/>
      </w:divBdr>
    </w:div>
    <w:div w:id="396978724">
      <w:bodyDiv w:val="1"/>
      <w:marLeft w:val="0"/>
      <w:marRight w:val="0"/>
      <w:marTop w:val="0"/>
      <w:marBottom w:val="0"/>
      <w:divBdr>
        <w:top w:val="none" w:sz="0" w:space="0" w:color="auto"/>
        <w:left w:val="none" w:sz="0" w:space="0" w:color="auto"/>
        <w:bottom w:val="none" w:sz="0" w:space="0" w:color="auto"/>
        <w:right w:val="none" w:sz="0" w:space="0" w:color="auto"/>
      </w:divBdr>
    </w:div>
    <w:div w:id="400755709">
      <w:bodyDiv w:val="1"/>
      <w:marLeft w:val="0"/>
      <w:marRight w:val="0"/>
      <w:marTop w:val="0"/>
      <w:marBottom w:val="0"/>
      <w:divBdr>
        <w:top w:val="none" w:sz="0" w:space="0" w:color="auto"/>
        <w:left w:val="none" w:sz="0" w:space="0" w:color="auto"/>
        <w:bottom w:val="none" w:sz="0" w:space="0" w:color="auto"/>
        <w:right w:val="none" w:sz="0" w:space="0" w:color="auto"/>
      </w:divBdr>
    </w:div>
    <w:div w:id="431560263">
      <w:bodyDiv w:val="1"/>
      <w:marLeft w:val="0"/>
      <w:marRight w:val="0"/>
      <w:marTop w:val="0"/>
      <w:marBottom w:val="0"/>
      <w:divBdr>
        <w:top w:val="none" w:sz="0" w:space="0" w:color="auto"/>
        <w:left w:val="none" w:sz="0" w:space="0" w:color="auto"/>
        <w:bottom w:val="none" w:sz="0" w:space="0" w:color="auto"/>
        <w:right w:val="none" w:sz="0" w:space="0" w:color="auto"/>
      </w:divBdr>
    </w:div>
    <w:div w:id="477961955">
      <w:bodyDiv w:val="1"/>
      <w:marLeft w:val="0"/>
      <w:marRight w:val="0"/>
      <w:marTop w:val="0"/>
      <w:marBottom w:val="0"/>
      <w:divBdr>
        <w:top w:val="none" w:sz="0" w:space="0" w:color="auto"/>
        <w:left w:val="none" w:sz="0" w:space="0" w:color="auto"/>
        <w:bottom w:val="none" w:sz="0" w:space="0" w:color="auto"/>
        <w:right w:val="none" w:sz="0" w:space="0" w:color="auto"/>
      </w:divBdr>
    </w:div>
    <w:div w:id="565455212">
      <w:bodyDiv w:val="1"/>
      <w:marLeft w:val="0"/>
      <w:marRight w:val="0"/>
      <w:marTop w:val="0"/>
      <w:marBottom w:val="0"/>
      <w:divBdr>
        <w:top w:val="none" w:sz="0" w:space="0" w:color="auto"/>
        <w:left w:val="none" w:sz="0" w:space="0" w:color="auto"/>
        <w:bottom w:val="none" w:sz="0" w:space="0" w:color="auto"/>
        <w:right w:val="none" w:sz="0" w:space="0" w:color="auto"/>
      </w:divBdr>
    </w:div>
    <w:div w:id="704597755">
      <w:bodyDiv w:val="1"/>
      <w:marLeft w:val="0"/>
      <w:marRight w:val="0"/>
      <w:marTop w:val="0"/>
      <w:marBottom w:val="0"/>
      <w:divBdr>
        <w:top w:val="none" w:sz="0" w:space="0" w:color="auto"/>
        <w:left w:val="none" w:sz="0" w:space="0" w:color="auto"/>
        <w:bottom w:val="none" w:sz="0" w:space="0" w:color="auto"/>
        <w:right w:val="none" w:sz="0" w:space="0" w:color="auto"/>
      </w:divBdr>
    </w:div>
    <w:div w:id="727916237">
      <w:bodyDiv w:val="1"/>
      <w:marLeft w:val="0"/>
      <w:marRight w:val="0"/>
      <w:marTop w:val="0"/>
      <w:marBottom w:val="0"/>
      <w:divBdr>
        <w:top w:val="none" w:sz="0" w:space="0" w:color="auto"/>
        <w:left w:val="none" w:sz="0" w:space="0" w:color="auto"/>
        <w:bottom w:val="none" w:sz="0" w:space="0" w:color="auto"/>
        <w:right w:val="none" w:sz="0" w:space="0" w:color="auto"/>
      </w:divBdr>
    </w:div>
    <w:div w:id="783497786">
      <w:bodyDiv w:val="1"/>
      <w:marLeft w:val="0"/>
      <w:marRight w:val="0"/>
      <w:marTop w:val="0"/>
      <w:marBottom w:val="0"/>
      <w:divBdr>
        <w:top w:val="none" w:sz="0" w:space="0" w:color="auto"/>
        <w:left w:val="none" w:sz="0" w:space="0" w:color="auto"/>
        <w:bottom w:val="none" w:sz="0" w:space="0" w:color="auto"/>
        <w:right w:val="none" w:sz="0" w:space="0" w:color="auto"/>
      </w:divBdr>
    </w:div>
    <w:div w:id="817839198">
      <w:bodyDiv w:val="1"/>
      <w:marLeft w:val="0"/>
      <w:marRight w:val="0"/>
      <w:marTop w:val="0"/>
      <w:marBottom w:val="0"/>
      <w:divBdr>
        <w:top w:val="none" w:sz="0" w:space="0" w:color="auto"/>
        <w:left w:val="none" w:sz="0" w:space="0" w:color="auto"/>
        <w:bottom w:val="none" w:sz="0" w:space="0" w:color="auto"/>
        <w:right w:val="none" w:sz="0" w:space="0" w:color="auto"/>
      </w:divBdr>
      <w:divsChild>
        <w:div w:id="1203246570">
          <w:marLeft w:val="1714"/>
          <w:marRight w:val="0"/>
          <w:marTop w:val="0"/>
          <w:marBottom w:val="0"/>
          <w:divBdr>
            <w:top w:val="none" w:sz="0" w:space="0" w:color="auto"/>
            <w:left w:val="none" w:sz="0" w:space="0" w:color="auto"/>
            <w:bottom w:val="none" w:sz="0" w:space="0" w:color="auto"/>
            <w:right w:val="none" w:sz="0" w:space="0" w:color="auto"/>
          </w:divBdr>
        </w:div>
      </w:divsChild>
    </w:div>
    <w:div w:id="862866782">
      <w:bodyDiv w:val="1"/>
      <w:marLeft w:val="0"/>
      <w:marRight w:val="0"/>
      <w:marTop w:val="0"/>
      <w:marBottom w:val="0"/>
      <w:divBdr>
        <w:top w:val="none" w:sz="0" w:space="0" w:color="auto"/>
        <w:left w:val="none" w:sz="0" w:space="0" w:color="auto"/>
        <w:bottom w:val="none" w:sz="0" w:space="0" w:color="auto"/>
        <w:right w:val="none" w:sz="0" w:space="0" w:color="auto"/>
      </w:divBdr>
    </w:div>
    <w:div w:id="875577914">
      <w:bodyDiv w:val="1"/>
      <w:marLeft w:val="0"/>
      <w:marRight w:val="0"/>
      <w:marTop w:val="0"/>
      <w:marBottom w:val="0"/>
      <w:divBdr>
        <w:top w:val="none" w:sz="0" w:space="0" w:color="auto"/>
        <w:left w:val="none" w:sz="0" w:space="0" w:color="auto"/>
        <w:bottom w:val="none" w:sz="0" w:space="0" w:color="auto"/>
        <w:right w:val="none" w:sz="0" w:space="0" w:color="auto"/>
      </w:divBdr>
    </w:div>
    <w:div w:id="903830954">
      <w:bodyDiv w:val="1"/>
      <w:marLeft w:val="0"/>
      <w:marRight w:val="0"/>
      <w:marTop w:val="0"/>
      <w:marBottom w:val="0"/>
      <w:divBdr>
        <w:top w:val="none" w:sz="0" w:space="0" w:color="auto"/>
        <w:left w:val="none" w:sz="0" w:space="0" w:color="auto"/>
        <w:bottom w:val="none" w:sz="0" w:space="0" w:color="auto"/>
        <w:right w:val="none" w:sz="0" w:space="0" w:color="auto"/>
      </w:divBdr>
      <w:divsChild>
        <w:div w:id="160046581">
          <w:marLeft w:val="1166"/>
          <w:marRight w:val="0"/>
          <w:marTop w:val="0"/>
          <w:marBottom w:val="0"/>
          <w:divBdr>
            <w:top w:val="none" w:sz="0" w:space="0" w:color="auto"/>
            <w:left w:val="none" w:sz="0" w:space="0" w:color="auto"/>
            <w:bottom w:val="none" w:sz="0" w:space="0" w:color="auto"/>
            <w:right w:val="none" w:sz="0" w:space="0" w:color="auto"/>
          </w:divBdr>
        </w:div>
        <w:div w:id="677972577">
          <w:marLeft w:val="1166"/>
          <w:marRight w:val="0"/>
          <w:marTop w:val="0"/>
          <w:marBottom w:val="0"/>
          <w:divBdr>
            <w:top w:val="none" w:sz="0" w:space="0" w:color="auto"/>
            <w:left w:val="none" w:sz="0" w:space="0" w:color="auto"/>
            <w:bottom w:val="none" w:sz="0" w:space="0" w:color="auto"/>
            <w:right w:val="none" w:sz="0" w:space="0" w:color="auto"/>
          </w:divBdr>
        </w:div>
        <w:div w:id="852719689">
          <w:marLeft w:val="547"/>
          <w:marRight w:val="0"/>
          <w:marTop w:val="0"/>
          <w:marBottom w:val="0"/>
          <w:divBdr>
            <w:top w:val="none" w:sz="0" w:space="0" w:color="auto"/>
            <w:left w:val="none" w:sz="0" w:space="0" w:color="auto"/>
            <w:bottom w:val="none" w:sz="0" w:space="0" w:color="auto"/>
            <w:right w:val="none" w:sz="0" w:space="0" w:color="auto"/>
          </w:divBdr>
        </w:div>
        <w:div w:id="1042436218">
          <w:marLeft w:val="1166"/>
          <w:marRight w:val="0"/>
          <w:marTop w:val="0"/>
          <w:marBottom w:val="0"/>
          <w:divBdr>
            <w:top w:val="none" w:sz="0" w:space="0" w:color="auto"/>
            <w:left w:val="none" w:sz="0" w:space="0" w:color="auto"/>
            <w:bottom w:val="none" w:sz="0" w:space="0" w:color="auto"/>
            <w:right w:val="none" w:sz="0" w:space="0" w:color="auto"/>
          </w:divBdr>
        </w:div>
        <w:div w:id="1369799236">
          <w:marLeft w:val="1166"/>
          <w:marRight w:val="0"/>
          <w:marTop w:val="0"/>
          <w:marBottom w:val="0"/>
          <w:divBdr>
            <w:top w:val="none" w:sz="0" w:space="0" w:color="auto"/>
            <w:left w:val="none" w:sz="0" w:space="0" w:color="auto"/>
            <w:bottom w:val="none" w:sz="0" w:space="0" w:color="auto"/>
            <w:right w:val="none" w:sz="0" w:space="0" w:color="auto"/>
          </w:divBdr>
        </w:div>
      </w:divsChild>
    </w:div>
    <w:div w:id="939025255">
      <w:bodyDiv w:val="1"/>
      <w:marLeft w:val="0"/>
      <w:marRight w:val="0"/>
      <w:marTop w:val="0"/>
      <w:marBottom w:val="0"/>
      <w:divBdr>
        <w:top w:val="none" w:sz="0" w:space="0" w:color="auto"/>
        <w:left w:val="none" w:sz="0" w:space="0" w:color="auto"/>
        <w:bottom w:val="none" w:sz="0" w:space="0" w:color="auto"/>
        <w:right w:val="none" w:sz="0" w:space="0" w:color="auto"/>
      </w:divBdr>
    </w:div>
    <w:div w:id="992683342">
      <w:bodyDiv w:val="1"/>
      <w:marLeft w:val="0"/>
      <w:marRight w:val="0"/>
      <w:marTop w:val="0"/>
      <w:marBottom w:val="0"/>
      <w:divBdr>
        <w:top w:val="none" w:sz="0" w:space="0" w:color="auto"/>
        <w:left w:val="none" w:sz="0" w:space="0" w:color="auto"/>
        <w:bottom w:val="none" w:sz="0" w:space="0" w:color="auto"/>
        <w:right w:val="none" w:sz="0" w:space="0" w:color="auto"/>
      </w:divBdr>
    </w:div>
    <w:div w:id="1005324240">
      <w:bodyDiv w:val="1"/>
      <w:marLeft w:val="0"/>
      <w:marRight w:val="0"/>
      <w:marTop w:val="0"/>
      <w:marBottom w:val="0"/>
      <w:divBdr>
        <w:top w:val="none" w:sz="0" w:space="0" w:color="auto"/>
        <w:left w:val="none" w:sz="0" w:space="0" w:color="auto"/>
        <w:bottom w:val="none" w:sz="0" w:space="0" w:color="auto"/>
        <w:right w:val="none" w:sz="0" w:space="0" w:color="auto"/>
      </w:divBdr>
    </w:div>
    <w:div w:id="1319727351">
      <w:bodyDiv w:val="1"/>
      <w:marLeft w:val="0"/>
      <w:marRight w:val="0"/>
      <w:marTop w:val="0"/>
      <w:marBottom w:val="0"/>
      <w:divBdr>
        <w:top w:val="none" w:sz="0" w:space="0" w:color="auto"/>
        <w:left w:val="none" w:sz="0" w:space="0" w:color="auto"/>
        <w:bottom w:val="none" w:sz="0" w:space="0" w:color="auto"/>
        <w:right w:val="none" w:sz="0" w:space="0" w:color="auto"/>
      </w:divBdr>
    </w:div>
    <w:div w:id="1331525551">
      <w:bodyDiv w:val="1"/>
      <w:marLeft w:val="0"/>
      <w:marRight w:val="0"/>
      <w:marTop w:val="0"/>
      <w:marBottom w:val="0"/>
      <w:divBdr>
        <w:top w:val="none" w:sz="0" w:space="0" w:color="auto"/>
        <w:left w:val="none" w:sz="0" w:space="0" w:color="auto"/>
        <w:bottom w:val="none" w:sz="0" w:space="0" w:color="auto"/>
        <w:right w:val="none" w:sz="0" w:space="0" w:color="auto"/>
      </w:divBdr>
    </w:div>
    <w:div w:id="1419256233">
      <w:bodyDiv w:val="1"/>
      <w:marLeft w:val="0"/>
      <w:marRight w:val="0"/>
      <w:marTop w:val="0"/>
      <w:marBottom w:val="0"/>
      <w:divBdr>
        <w:top w:val="none" w:sz="0" w:space="0" w:color="auto"/>
        <w:left w:val="none" w:sz="0" w:space="0" w:color="auto"/>
        <w:bottom w:val="none" w:sz="0" w:space="0" w:color="auto"/>
        <w:right w:val="none" w:sz="0" w:space="0" w:color="auto"/>
      </w:divBdr>
    </w:div>
    <w:div w:id="1454515827">
      <w:bodyDiv w:val="1"/>
      <w:marLeft w:val="0"/>
      <w:marRight w:val="0"/>
      <w:marTop w:val="0"/>
      <w:marBottom w:val="0"/>
      <w:divBdr>
        <w:top w:val="none" w:sz="0" w:space="0" w:color="auto"/>
        <w:left w:val="none" w:sz="0" w:space="0" w:color="auto"/>
        <w:bottom w:val="none" w:sz="0" w:space="0" w:color="auto"/>
        <w:right w:val="none" w:sz="0" w:space="0" w:color="auto"/>
      </w:divBdr>
    </w:div>
    <w:div w:id="1456480255">
      <w:bodyDiv w:val="1"/>
      <w:marLeft w:val="0"/>
      <w:marRight w:val="0"/>
      <w:marTop w:val="0"/>
      <w:marBottom w:val="0"/>
      <w:divBdr>
        <w:top w:val="none" w:sz="0" w:space="0" w:color="auto"/>
        <w:left w:val="none" w:sz="0" w:space="0" w:color="auto"/>
        <w:bottom w:val="none" w:sz="0" w:space="0" w:color="auto"/>
        <w:right w:val="none" w:sz="0" w:space="0" w:color="auto"/>
      </w:divBdr>
    </w:div>
    <w:div w:id="1487087852">
      <w:bodyDiv w:val="1"/>
      <w:marLeft w:val="0"/>
      <w:marRight w:val="0"/>
      <w:marTop w:val="0"/>
      <w:marBottom w:val="0"/>
      <w:divBdr>
        <w:top w:val="none" w:sz="0" w:space="0" w:color="auto"/>
        <w:left w:val="none" w:sz="0" w:space="0" w:color="auto"/>
        <w:bottom w:val="none" w:sz="0" w:space="0" w:color="auto"/>
        <w:right w:val="none" w:sz="0" w:space="0" w:color="auto"/>
      </w:divBdr>
    </w:div>
    <w:div w:id="1515653462">
      <w:bodyDiv w:val="1"/>
      <w:marLeft w:val="0"/>
      <w:marRight w:val="0"/>
      <w:marTop w:val="0"/>
      <w:marBottom w:val="0"/>
      <w:divBdr>
        <w:top w:val="none" w:sz="0" w:space="0" w:color="auto"/>
        <w:left w:val="none" w:sz="0" w:space="0" w:color="auto"/>
        <w:bottom w:val="none" w:sz="0" w:space="0" w:color="auto"/>
        <w:right w:val="none" w:sz="0" w:space="0" w:color="auto"/>
      </w:divBdr>
    </w:div>
    <w:div w:id="1550653605">
      <w:bodyDiv w:val="1"/>
      <w:marLeft w:val="0"/>
      <w:marRight w:val="0"/>
      <w:marTop w:val="0"/>
      <w:marBottom w:val="0"/>
      <w:divBdr>
        <w:top w:val="none" w:sz="0" w:space="0" w:color="auto"/>
        <w:left w:val="none" w:sz="0" w:space="0" w:color="auto"/>
        <w:bottom w:val="none" w:sz="0" w:space="0" w:color="auto"/>
        <w:right w:val="none" w:sz="0" w:space="0" w:color="auto"/>
      </w:divBdr>
    </w:div>
    <w:div w:id="1574505012">
      <w:bodyDiv w:val="1"/>
      <w:marLeft w:val="0"/>
      <w:marRight w:val="0"/>
      <w:marTop w:val="0"/>
      <w:marBottom w:val="0"/>
      <w:divBdr>
        <w:top w:val="none" w:sz="0" w:space="0" w:color="auto"/>
        <w:left w:val="none" w:sz="0" w:space="0" w:color="auto"/>
        <w:bottom w:val="none" w:sz="0" w:space="0" w:color="auto"/>
        <w:right w:val="none" w:sz="0" w:space="0" w:color="auto"/>
      </w:divBdr>
    </w:div>
    <w:div w:id="1839541898">
      <w:bodyDiv w:val="1"/>
      <w:marLeft w:val="0"/>
      <w:marRight w:val="0"/>
      <w:marTop w:val="0"/>
      <w:marBottom w:val="0"/>
      <w:divBdr>
        <w:top w:val="none" w:sz="0" w:space="0" w:color="auto"/>
        <w:left w:val="none" w:sz="0" w:space="0" w:color="auto"/>
        <w:bottom w:val="none" w:sz="0" w:space="0" w:color="auto"/>
        <w:right w:val="none" w:sz="0" w:space="0" w:color="auto"/>
      </w:divBdr>
    </w:div>
    <w:div w:id="1894611035">
      <w:bodyDiv w:val="1"/>
      <w:marLeft w:val="0"/>
      <w:marRight w:val="0"/>
      <w:marTop w:val="0"/>
      <w:marBottom w:val="0"/>
      <w:divBdr>
        <w:top w:val="none" w:sz="0" w:space="0" w:color="auto"/>
        <w:left w:val="none" w:sz="0" w:space="0" w:color="auto"/>
        <w:bottom w:val="none" w:sz="0" w:space="0" w:color="auto"/>
        <w:right w:val="none" w:sz="0" w:space="0" w:color="auto"/>
      </w:divBdr>
    </w:div>
    <w:div w:id="1909994699">
      <w:bodyDiv w:val="1"/>
      <w:marLeft w:val="0"/>
      <w:marRight w:val="0"/>
      <w:marTop w:val="0"/>
      <w:marBottom w:val="0"/>
      <w:divBdr>
        <w:top w:val="none" w:sz="0" w:space="0" w:color="auto"/>
        <w:left w:val="none" w:sz="0" w:space="0" w:color="auto"/>
        <w:bottom w:val="none" w:sz="0" w:space="0" w:color="auto"/>
        <w:right w:val="none" w:sz="0" w:space="0" w:color="auto"/>
      </w:divBdr>
    </w:div>
    <w:div w:id="1944608896">
      <w:bodyDiv w:val="1"/>
      <w:marLeft w:val="0"/>
      <w:marRight w:val="0"/>
      <w:marTop w:val="0"/>
      <w:marBottom w:val="0"/>
      <w:divBdr>
        <w:top w:val="none" w:sz="0" w:space="0" w:color="auto"/>
        <w:left w:val="none" w:sz="0" w:space="0" w:color="auto"/>
        <w:bottom w:val="none" w:sz="0" w:space="0" w:color="auto"/>
        <w:right w:val="none" w:sz="0" w:space="0" w:color="auto"/>
      </w:divBdr>
    </w:div>
    <w:div w:id="2005744983">
      <w:bodyDiv w:val="1"/>
      <w:marLeft w:val="0"/>
      <w:marRight w:val="0"/>
      <w:marTop w:val="0"/>
      <w:marBottom w:val="0"/>
      <w:divBdr>
        <w:top w:val="none" w:sz="0" w:space="0" w:color="auto"/>
        <w:left w:val="none" w:sz="0" w:space="0" w:color="auto"/>
        <w:bottom w:val="none" w:sz="0" w:space="0" w:color="auto"/>
        <w:right w:val="none" w:sz="0" w:space="0" w:color="auto"/>
      </w:divBdr>
    </w:div>
    <w:div w:id="2054038859">
      <w:bodyDiv w:val="1"/>
      <w:marLeft w:val="0"/>
      <w:marRight w:val="0"/>
      <w:marTop w:val="0"/>
      <w:marBottom w:val="0"/>
      <w:divBdr>
        <w:top w:val="none" w:sz="0" w:space="0" w:color="auto"/>
        <w:left w:val="none" w:sz="0" w:space="0" w:color="auto"/>
        <w:bottom w:val="none" w:sz="0" w:space="0" w:color="auto"/>
        <w:right w:val="none" w:sz="0" w:space="0" w:color="auto"/>
      </w:divBdr>
    </w:div>
    <w:div w:id="2121870731">
      <w:bodyDiv w:val="1"/>
      <w:marLeft w:val="0"/>
      <w:marRight w:val="0"/>
      <w:marTop w:val="0"/>
      <w:marBottom w:val="0"/>
      <w:divBdr>
        <w:top w:val="none" w:sz="0" w:space="0" w:color="auto"/>
        <w:left w:val="none" w:sz="0" w:space="0" w:color="auto"/>
        <w:bottom w:val="none" w:sz="0" w:space="0" w:color="auto"/>
        <w:right w:val="none" w:sz="0" w:space="0" w:color="auto"/>
      </w:divBdr>
    </w:div>
    <w:div w:id="21395192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kepler-scienceoffice@lists.nasa.gov"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3409</Words>
  <Characters>19433</Characters>
  <Application>Microsoft Word 12.1.0</Application>
  <DocSecurity>0</DocSecurity>
  <Lines>161</Lines>
  <Paragraphs>38</Paragraphs>
  <ScaleCrop>false</ScaleCrop>
  <HeadingPairs>
    <vt:vector size="2" baseType="variant">
      <vt:variant>
        <vt:lpstr>Title</vt:lpstr>
      </vt:variant>
      <vt:variant>
        <vt:i4>1</vt:i4>
      </vt:variant>
    </vt:vector>
  </HeadingPairs>
  <TitlesOfParts>
    <vt:vector size="1" baseType="lpstr">
      <vt:lpstr>Kepler: A Search for Terrestrial Planets</vt:lpstr>
    </vt:vector>
  </TitlesOfParts>
  <Company>NASA Ames Research Center</Company>
  <LinksUpToDate>false</LinksUpToDate>
  <CharactersWithSpaces>23865</CharactersWithSpaces>
  <SharedDoc>false</SharedDoc>
  <HLinks>
    <vt:vector size="54" baseType="variant">
      <vt:variant>
        <vt:i4>6029434</vt:i4>
      </vt:variant>
      <vt:variant>
        <vt:i4>93</vt:i4>
      </vt:variant>
      <vt:variant>
        <vt:i4>0</vt:i4>
      </vt:variant>
      <vt:variant>
        <vt:i4>5</vt:i4>
      </vt:variant>
      <vt:variant>
        <vt:lpwstr>mailto:kepler-scienceoffice@lists.nasa.gov</vt:lpwstr>
      </vt:variant>
      <vt:variant>
        <vt:lpwstr/>
      </vt:variant>
      <vt:variant>
        <vt:i4>720957</vt:i4>
      </vt:variant>
      <vt:variant>
        <vt:i4>2051</vt:i4>
      </vt:variant>
      <vt:variant>
        <vt:i4>1025</vt:i4>
      </vt:variant>
      <vt:variant>
        <vt:i4>1</vt:i4>
      </vt:variant>
      <vt:variant>
        <vt:lpwstr>NASA Logo</vt:lpwstr>
      </vt:variant>
      <vt:variant>
        <vt:lpwstr/>
      </vt:variant>
      <vt:variant>
        <vt:i4>3014776</vt:i4>
      </vt:variant>
      <vt:variant>
        <vt:i4>11512</vt:i4>
      </vt:variant>
      <vt:variant>
        <vt:i4>1027</vt:i4>
      </vt:variant>
      <vt:variant>
        <vt:i4>1</vt:i4>
      </vt:variant>
      <vt:variant>
        <vt:lpwstr>Q6_PMD_3720_logg_CDPP_vs_model</vt:lpwstr>
      </vt:variant>
      <vt:variant>
        <vt:lpwstr/>
      </vt:variant>
      <vt:variant>
        <vt:i4>6357021</vt:i4>
      </vt:variant>
      <vt:variant>
        <vt:i4>13412</vt:i4>
      </vt:variant>
      <vt:variant>
        <vt:i4>1034</vt:i4>
      </vt:variant>
      <vt:variant>
        <vt:i4>1</vt:i4>
      </vt:variant>
      <vt:variant>
        <vt:lpwstr>OpsTimelineFlow_Sep2010_new</vt:lpwstr>
      </vt:variant>
      <vt:variant>
        <vt:lpwstr/>
      </vt:variant>
      <vt:variant>
        <vt:i4>5374004</vt:i4>
      </vt:variant>
      <vt:variant>
        <vt:i4>13504</vt:i4>
      </vt:variant>
      <vt:variant>
        <vt:i4>1032</vt:i4>
      </vt:variant>
      <vt:variant>
        <vt:i4>1</vt:i4>
      </vt:variant>
      <vt:variant>
        <vt:lpwstr>Q6_PAD_PID3317_AttitudeError</vt:lpwstr>
      </vt:variant>
      <vt:variant>
        <vt:lpwstr/>
      </vt:variant>
      <vt:variant>
        <vt:i4>1835076</vt:i4>
      </vt:variant>
      <vt:variant>
        <vt:i4>13626</vt:i4>
      </vt:variant>
      <vt:variant>
        <vt:i4>1033</vt:i4>
      </vt:variant>
      <vt:variant>
        <vt:i4>1</vt:i4>
      </vt:variant>
      <vt:variant>
        <vt:lpwstr>Q6_motion_m2o1</vt:lpwstr>
      </vt:variant>
      <vt:variant>
        <vt:lpwstr/>
      </vt:variant>
      <vt:variant>
        <vt:i4>5242910</vt:i4>
      </vt:variant>
      <vt:variant>
        <vt:i4>13651</vt:i4>
      </vt:variant>
      <vt:variant>
        <vt:i4>1028</vt:i4>
      </vt:variant>
      <vt:variant>
        <vt:i4>1</vt:i4>
      </vt:variant>
      <vt:variant>
        <vt:lpwstr>prf_drift_q6</vt:lpwstr>
      </vt:variant>
      <vt:variant>
        <vt:lpwstr/>
      </vt:variant>
      <vt:variant>
        <vt:i4>1245216</vt:i4>
      </vt:variant>
      <vt:variant>
        <vt:i4>19498</vt:i4>
      </vt:variant>
      <vt:variant>
        <vt:i4>1031</vt:i4>
      </vt:variant>
      <vt:variant>
        <vt:i4>1</vt:i4>
      </vt:variant>
      <vt:variant>
        <vt:lpwstr>Q6_LC_backgrond</vt:lpwstr>
      </vt:variant>
      <vt:variant>
        <vt:lpwstr/>
      </vt:variant>
      <vt:variant>
        <vt:i4>0</vt:i4>
      </vt:variant>
      <vt:variant>
        <vt:i4>-1</vt:i4>
      </vt:variant>
      <vt:variant>
        <vt:i4>1309</vt:i4>
      </vt:variant>
      <vt:variant>
        <vt:i4>1</vt:i4>
      </vt:variant>
      <vt:variant>
        <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Kepler: A Search for Terrestrial Planets</dc:title>
  <dc:subject/>
  <dc:creator>Jeff Shapiro</dc:creator>
  <cp:keywords/>
  <cp:lastModifiedBy>Pavel Machalek</cp:lastModifiedBy>
  <cp:revision>3</cp:revision>
  <cp:lastPrinted>2011-01-21T23:00:00Z</cp:lastPrinted>
  <dcterms:created xsi:type="dcterms:W3CDTF">2011-01-21T01:14:00Z</dcterms:created>
  <dcterms:modified xsi:type="dcterms:W3CDTF">2011-01-21T23:00:00Z</dcterms:modified>
</cp:coreProperties>
</file>